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shd w:val="clear" w:color="auto" w:fill="FFFFFF"/>
        </w:rPr>
        <w:t>比选申请书</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jc w:val="both"/>
        <w:textAlignment w:val="auto"/>
        <w:rPr>
          <w:color w:val="auto"/>
          <w:highlight w:val="none"/>
        </w:rPr>
      </w:pPr>
      <w:r>
        <w:rPr>
          <w:rFonts w:hint="eastAsia"/>
          <w:color w:val="auto"/>
          <w:highlight w:val="none"/>
          <w:u w:val="single"/>
          <w:lang w:eastAsia="zh-CN"/>
        </w:rPr>
        <w:t>福建东南设计集团有限公司泰宁分公司</w:t>
      </w:r>
      <w:r>
        <w:rPr>
          <w:rFonts w:hint="eastAsia"/>
          <w:color w:val="auto"/>
          <w:highlight w:val="none"/>
        </w:rPr>
        <w:t>（比选人）：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eastAsia"/>
          <w:color w:val="auto"/>
          <w:highlight w:val="none"/>
          <w:lang w:eastAsia="zh-CN"/>
        </w:rPr>
      </w:pPr>
      <w:r>
        <w:rPr>
          <w:rFonts w:hint="eastAsia"/>
          <w:color w:val="auto"/>
          <w:highlight w:val="none"/>
          <w:lang w:val="en-US" w:eastAsia="zh-CN"/>
        </w:rPr>
        <w:t>1.</w:t>
      </w:r>
      <w:r>
        <w:rPr>
          <w:rFonts w:hint="eastAsia"/>
          <w:color w:val="auto"/>
          <w:highlight w:val="none"/>
        </w:rPr>
        <w:t>经研究并充分理解</w:t>
      </w:r>
      <w:r>
        <w:rPr>
          <w:rFonts w:hint="eastAsia"/>
          <w:color w:val="auto"/>
          <w:highlight w:val="none"/>
          <w:u w:val="single"/>
          <w:lang w:eastAsia="zh-CN"/>
        </w:rPr>
        <w:t>泰宁锦江国际度假酒店项目桩基检测</w:t>
      </w:r>
      <w:r>
        <w:rPr>
          <w:rFonts w:hint="eastAsia"/>
          <w:color w:val="auto"/>
          <w:highlight w:val="none"/>
        </w:rPr>
        <w:t>比选书的各项条款及要求后，我公司对你单位的</w:t>
      </w:r>
      <w:r>
        <w:rPr>
          <w:rFonts w:hint="eastAsia"/>
          <w:color w:val="auto"/>
          <w:highlight w:val="none"/>
          <w:u w:val="single"/>
          <w:lang w:eastAsia="zh-CN"/>
        </w:rPr>
        <w:t>泰宁锦江国际度假酒店项目桩基检测</w:t>
      </w:r>
      <w:r>
        <w:rPr>
          <w:rFonts w:hint="eastAsia"/>
          <w:color w:val="auto"/>
          <w:highlight w:val="none"/>
        </w:rPr>
        <w:t>比选提出申请。我方将接受并遵守比选书所规定的各项条款</w:t>
      </w:r>
      <w:r>
        <w:rPr>
          <w:rFonts w:hint="eastAsia"/>
          <w:color w:val="auto"/>
          <w:highlight w:val="none"/>
          <w:lang w:eastAsia="zh-CN"/>
        </w:rPr>
        <w:t>，并提供以下比选申请材料：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jc w:val="both"/>
        <w:textAlignment w:val="auto"/>
        <w:rPr>
          <w:rFonts w:hint="default" w:cs="宋体"/>
          <w:b w:val="0"/>
          <w:bCs w:val="0"/>
          <w:color w:val="auto"/>
          <w:sz w:val="24"/>
          <w:szCs w:val="24"/>
          <w:highlight w:val="none"/>
          <w:lang w:val="en-US" w:eastAsia="zh-CN"/>
        </w:rPr>
      </w:pPr>
      <w:r>
        <w:rPr>
          <w:rFonts w:hint="eastAsia"/>
          <w:color w:val="auto"/>
          <w:highlight w:val="none"/>
          <w:lang w:val="en-US" w:eastAsia="zh-CN"/>
        </w:rPr>
        <w:t>比选申请人基本情况表。</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32"/>
        <w:jc w:val="both"/>
        <w:textAlignment w:val="auto"/>
        <w:rPr>
          <w:rFonts w:hint="eastAsia"/>
          <w:color w:val="auto"/>
          <w:highlight w:val="none"/>
          <w:lang w:val="en-US" w:eastAsia="zh-CN"/>
        </w:rPr>
      </w:pPr>
      <w:r>
        <w:rPr>
          <w:rFonts w:hint="eastAsia"/>
          <w:color w:val="auto"/>
          <w:highlight w:val="none"/>
          <w:lang w:val="en-US" w:eastAsia="zh-CN"/>
        </w:rPr>
        <w:t>2.如我方中选：</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32"/>
        <w:jc w:val="both"/>
        <w:textAlignment w:val="auto"/>
        <w:rPr>
          <w:rFonts w:hint="eastAsia"/>
          <w:color w:val="auto"/>
          <w:highlight w:val="none"/>
          <w:lang w:val="en-US" w:eastAsia="zh-CN"/>
        </w:rPr>
      </w:pPr>
      <w:r>
        <w:rPr>
          <w:rFonts w:hint="eastAsia"/>
          <w:color w:val="auto"/>
          <w:highlight w:val="none"/>
          <w:lang w:val="en-US" w:eastAsia="zh-CN"/>
        </w:rPr>
        <w:t>（1）我方承诺在收到中选通知书后，在中选通知书规定的期限内与比选人签订合同；</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32"/>
        <w:jc w:val="both"/>
        <w:textAlignment w:val="auto"/>
        <w:rPr>
          <w:rFonts w:hint="eastAsia"/>
          <w:color w:val="auto"/>
          <w:highlight w:val="none"/>
          <w:lang w:val="en-US" w:eastAsia="zh-CN"/>
        </w:rPr>
      </w:pPr>
      <w:r>
        <w:rPr>
          <w:rFonts w:hint="eastAsia"/>
          <w:color w:val="auto"/>
          <w:highlight w:val="none"/>
          <w:lang w:val="en-US" w:eastAsia="zh-CN"/>
        </w:rPr>
        <w:t>（2）我方承诺按照比选文件规定及要求签订合同；</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32"/>
        <w:jc w:val="both"/>
        <w:textAlignment w:val="auto"/>
        <w:rPr>
          <w:rFonts w:hint="eastAsia" w:cs="宋体"/>
          <w:bCs/>
          <w:color w:val="auto"/>
          <w:sz w:val="24"/>
          <w:szCs w:val="24"/>
          <w:highlight w:val="none"/>
          <w:u w:val="none"/>
          <w:lang w:val="en-US" w:eastAsia="zh-CN"/>
        </w:rPr>
      </w:pPr>
      <w:r>
        <w:rPr>
          <w:rFonts w:hint="eastAsia"/>
          <w:color w:val="auto"/>
          <w:highlight w:val="none"/>
          <w:lang w:val="en-US" w:eastAsia="zh-CN"/>
        </w:rPr>
        <w:t>（3）我方承诺</w:t>
      </w:r>
      <w:r>
        <w:rPr>
          <w:rFonts w:hint="eastAsia" w:ascii="宋体" w:hAnsi="宋体" w:eastAsia="宋体" w:cs="宋体"/>
          <w:bCs/>
          <w:color w:val="auto"/>
          <w:sz w:val="24"/>
          <w:szCs w:val="24"/>
          <w:highlight w:val="none"/>
          <w:u w:val="none"/>
          <w:lang w:val="en-US" w:eastAsia="zh-CN"/>
        </w:rPr>
        <w:t>近一年无违规违法安全事故行为，且未被主管部门列入黑名单</w:t>
      </w:r>
      <w:r>
        <w:rPr>
          <w:rFonts w:hint="eastAsia" w:cs="宋体"/>
          <w:bCs/>
          <w:color w:val="auto"/>
          <w:sz w:val="24"/>
          <w:szCs w:val="24"/>
          <w:highlight w:val="none"/>
          <w:u w:val="none"/>
          <w:lang w:val="en-US"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32"/>
        <w:jc w:val="both"/>
        <w:textAlignment w:val="auto"/>
        <w:rPr>
          <w:color w:val="auto"/>
          <w:highlight w:val="none"/>
        </w:rPr>
      </w:pPr>
      <w:r>
        <w:rPr>
          <w:rFonts w:hint="eastAsia" w:cs="宋体"/>
          <w:bCs/>
          <w:color w:val="auto"/>
          <w:sz w:val="24"/>
          <w:szCs w:val="24"/>
          <w:highlight w:val="none"/>
          <w:u w:val="none"/>
          <w:lang w:val="en-US" w:eastAsia="zh-CN"/>
        </w:rPr>
        <w:t>（4）</w:t>
      </w:r>
      <w:r>
        <w:rPr>
          <w:rFonts w:hint="eastAsia"/>
          <w:color w:val="auto"/>
          <w:highlight w:val="none"/>
          <w:lang w:val="en-US" w:eastAsia="zh-CN"/>
        </w:rPr>
        <w:t>我单位所提交信息材料、比选材料、证明材料真实可靠，并对其真实性承担相应的法律责任。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32"/>
        <w:jc w:val="both"/>
        <w:textAlignment w:val="auto"/>
        <w:rPr>
          <w:rFonts w:hint="eastAsia"/>
          <w:color w:val="auto"/>
          <w:highlight w:val="none"/>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32"/>
        <w:jc w:val="both"/>
        <w:textAlignment w:val="auto"/>
        <w:rPr>
          <w:color w:val="auto"/>
          <w:highlight w:val="none"/>
        </w:rPr>
      </w:pPr>
      <w:r>
        <w:rPr>
          <w:rFonts w:hint="eastAsia"/>
          <w:color w:val="auto"/>
          <w:highlight w:val="none"/>
        </w:rPr>
        <w:t>联系地址：</w:t>
      </w:r>
      <w:r>
        <w:rPr>
          <w:rFonts w:hint="eastAsia"/>
          <w:color w:val="auto"/>
          <w:highlight w:val="none"/>
          <w:u w:val="single"/>
          <w:lang w:val="en-US" w:eastAsia="zh-CN"/>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both"/>
        <w:textAlignment w:val="auto"/>
        <w:rPr>
          <w:color w:val="auto"/>
          <w:highlight w:val="none"/>
        </w:rPr>
      </w:pPr>
      <w:r>
        <w:rPr>
          <w:rFonts w:hint="eastAsia"/>
          <w:color w:val="auto"/>
          <w:highlight w:val="none"/>
        </w:rPr>
        <w:t>联系人：</w:t>
      </w:r>
      <w:r>
        <w:rPr>
          <w:rFonts w:hint="eastAsia"/>
          <w:color w:val="auto"/>
          <w:highlight w:val="none"/>
          <w:u w:val="single"/>
          <w:lang w:val="en-US" w:eastAsia="zh-CN"/>
        </w:rPr>
        <w:t xml:space="preserve">              </w:t>
      </w:r>
      <w:r>
        <w:rPr>
          <w:rFonts w:hint="eastAsia"/>
          <w:color w:val="auto"/>
          <w:highlight w:val="none"/>
        </w:rPr>
        <w:t>                        </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eastAsia" w:eastAsia="宋体"/>
          <w:color w:val="auto"/>
          <w:sz w:val="32"/>
          <w:szCs w:val="32"/>
          <w:highlight w:val="none"/>
          <w:shd w:val="clear" w:color="auto" w:fill="FFFFFF"/>
          <w:lang w:eastAsia="zh-CN"/>
        </w:rPr>
      </w:pPr>
      <w:r>
        <w:rPr>
          <w:rFonts w:hint="eastAsia"/>
          <w:color w:val="auto"/>
          <w:highlight w:val="none"/>
        </w:rPr>
        <w:t>联系电话</w:t>
      </w:r>
      <w:r>
        <w:rPr>
          <w:rFonts w:hint="eastAsia"/>
          <w:color w:val="auto"/>
          <w:highlight w:val="none"/>
          <w:lang w:eastAsia="zh-CN"/>
        </w:rPr>
        <w:t>：</w:t>
      </w:r>
      <w:r>
        <w:rPr>
          <w:rFonts w:hint="eastAsia"/>
          <w:color w:val="auto"/>
          <w:highlight w:val="none"/>
          <w:u w:val="single"/>
          <w:lang w:val="en-US" w:eastAsia="zh-CN"/>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right"/>
        <w:textAlignment w:val="auto"/>
        <w:rPr>
          <w:rFonts w:hint="eastAsia"/>
          <w:color w:val="auto"/>
          <w:highlight w:val="none"/>
          <w:lang w:eastAsia="zh-CN"/>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right"/>
        <w:textAlignment w:val="auto"/>
        <w:rPr>
          <w:rFonts w:hint="eastAsia"/>
          <w:color w:val="auto"/>
          <w:highlight w:val="none"/>
          <w:lang w:eastAsia="zh-CN"/>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right"/>
        <w:textAlignment w:val="auto"/>
        <w:rPr>
          <w:color w:val="auto"/>
          <w:highlight w:val="none"/>
        </w:rPr>
      </w:pPr>
      <w:r>
        <w:rPr>
          <w:rFonts w:hint="eastAsia"/>
          <w:color w:val="auto"/>
          <w:highlight w:val="none"/>
          <w:lang w:eastAsia="zh-CN"/>
        </w:rPr>
        <w:t>比选申请人</w:t>
      </w:r>
      <w:r>
        <w:rPr>
          <w:rFonts w:hint="eastAsia"/>
          <w:color w:val="auto"/>
          <w:highlight w:val="none"/>
        </w:rPr>
        <w:t>：（盖单位公章）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right"/>
        <w:textAlignment w:val="auto"/>
        <w:rPr>
          <w:rFonts w:hint="eastAsia"/>
          <w:color w:val="auto"/>
          <w:sz w:val="44"/>
          <w:szCs w:val="44"/>
          <w:highlight w:val="none"/>
          <w:shd w:val="clear" w:color="auto" w:fill="FFFFFF"/>
        </w:rPr>
      </w:pPr>
      <w:r>
        <w:rPr>
          <w:rFonts w:hint="eastAsia"/>
          <w:color w:val="auto"/>
          <w:highlight w:val="none"/>
        </w:rPr>
        <w:t>            日期：    年  月  日</w:t>
      </w:r>
      <w:r>
        <w:rPr>
          <w:rFonts w:hint="eastAsia"/>
          <w:color w:val="auto"/>
          <w:sz w:val="44"/>
          <w:szCs w:val="44"/>
          <w:highlight w:val="none"/>
          <w:shd w:val="clear" w:color="auto" w:fill="FFFFFF"/>
        </w:rPr>
        <w:t> </w:t>
      </w:r>
    </w:p>
    <w:p>
      <w:pPr>
        <w:rPr>
          <w:rFonts w:hint="eastAsia"/>
          <w:color w:val="auto"/>
          <w:sz w:val="44"/>
          <w:szCs w:val="44"/>
          <w:highlight w:val="none"/>
          <w:shd w:val="clear" w:color="auto" w:fill="FFFFFF"/>
        </w:rPr>
      </w:pPr>
      <w:r>
        <w:rPr>
          <w:rFonts w:hint="eastAsia"/>
          <w:color w:val="auto"/>
          <w:sz w:val="44"/>
          <w:szCs w:val="44"/>
          <w:highlight w:val="none"/>
          <w:shd w:val="clear" w:color="auto" w:fill="FFFFFF"/>
        </w:rPr>
        <w:br w:type="page"/>
      </w:r>
    </w:p>
    <w:p>
      <w:pPr>
        <w:pStyle w:val="7"/>
        <w:keepNext w:val="0"/>
        <w:keepLines w:val="0"/>
        <w:pageBreakBefore w:val="0"/>
        <w:widowControl w:val="0"/>
        <w:kinsoku/>
        <w:wordWrap/>
        <w:overflowPunct/>
        <w:topLinePunct w:val="0"/>
        <w:autoSpaceDE/>
        <w:autoSpaceDN/>
        <w:bidi w:val="0"/>
        <w:adjustRightInd/>
        <w:snapToGrid/>
        <w:spacing w:before="312" w:beforeLines="100" w:after="313" w:afterLines="100" w:line="300" w:lineRule="auto"/>
        <w:jc w:val="left"/>
        <w:textAlignment w:val="auto"/>
        <w:rPr>
          <w:rFonts w:hint="eastAsia" w:ascii="宋体"/>
          <w:b/>
          <w:color w:val="auto"/>
          <w:sz w:val="24"/>
          <w:szCs w:val="24"/>
          <w:highlight w:val="none"/>
        </w:rPr>
      </w:pPr>
      <w:r>
        <w:rPr>
          <w:rFonts w:hint="eastAsia" w:ascii="宋体"/>
          <w:b/>
          <w:color w:val="auto"/>
          <w:sz w:val="24"/>
          <w:szCs w:val="24"/>
          <w:highlight w:val="none"/>
          <w:lang w:val="en-US" w:eastAsia="zh-CN"/>
        </w:rPr>
        <w:t>1-1.</w:t>
      </w:r>
      <w:r>
        <w:rPr>
          <w:rFonts w:hint="eastAsia" w:ascii="宋体"/>
          <w:b/>
          <w:color w:val="auto"/>
          <w:sz w:val="24"/>
          <w:szCs w:val="24"/>
          <w:highlight w:val="none"/>
          <w:lang w:eastAsia="zh-CN"/>
        </w:rPr>
        <w:t>比选</w:t>
      </w:r>
      <w:r>
        <w:rPr>
          <w:rFonts w:hint="eastAsia" w:ascii="宋体"/>
          <w:b/>
          <w:color w:val="auto"/>
          <w:sz w:val="24"/>
          <w:szCs w:val="24"/>
          <w:highlight w:val="none"/>
        </w:rPr>
        <w:t>申</w:t>
      </w:r>
      <w:r>
        <w:rPr>
          <w:rFonts w:hint="eastAsia" w:ascii="宋体" w:cs="宋体"/>
          <w:b/>
          <w:color w:val="auto"/>
          <w:sz w:val="24"/>
          <w:szCs w:val="24"/>
          <w:highlight w:val="none"/>
        </w:rPr>
        <w:t>请</w:t>
      </w:r>
      <w:r>
        <w:rPr>
          <w:rFonts w:hint="eastAsia" w:ascii="宋体"/>
          <w:b/>
          <w:color w:val="auto"/>
          <w:sz w:val="24"/>
          <w:szCs w:val="24"/>
          <w:highlight w:val="none"/>
        </w:rPr>
        <w:t>人基本情况表</w:t>
      </w:r>
    </w:p>
    <w:p>
      <w:pPr>
        <w:pStyle w:val="7"/>
        <w:spacing w:before="312" w:beforeLines="100" w:line="300" w:lineRule="auto"/>
        <w:jc w:val="center"/>
        <w:rPr>
          <w:rFonts w:hint="eastAsia" w:ascii="宋体"/>
          <w:b/>
          <w:color w:val="auto"/>
          <w:sz w:val="32"/>
          <w:szCs w:val="32"/>
          <w:highlight w:val="none"/>
        </w:rPr>
      </w:pPr>
      <w:r>
        <w:rPr>
          <w:rFonts w:hint="eastAsia" w:ascii="宋体"/>
          <w:b/>
          <w:color w:val="auto"/>
          <w:sz w:val="32"/>
          <w:szCs w:val="32"/>
          <w:highlight w:val="none"/>
          <w:lang w:eastAsia="zh-CN"/>
        </w:rPr>
        <w:t>比选</w:t>
      </w:r>
      <w:r>
        <w:rPr>
          <w:rFonts w:hint="eastAsia" w:ascii="宋体"/>
          <w:b/>
          <w:color w:val="auto"/>
          <w:sz w:val="32"/>
          <w:szCs w:val="32"/>
          <w:highlight w:val="none"/>
        </w:rPr>
        <w:t>申</w:t>
      </w:r>
      <w:r>
        <w:rPr>
          <w:rFonts w:hint="eastAsia" w:ascii="宋体" w:cs="宋体"/>
          <w:b/>
          <w:color w:val="auto"/>
          <w:sz w:val="32"/>
          <w:szCs w:val="32"/>
          <w:highlight w:val="none"/>
        </w:rPr>
        <w:t>请</w:t>
      </w:r>
      <w:r>
        <w:rPr>
          <w:rFonts w:hint="eastAsia" w:ascii="宋体"/>
          <w:b/>
          <w:color w:val="auto"/>
          <w:sz w:val="32"/>
          <w:szCs w:val="32"/>
          <w:highlight w:val="none"/>
        </w:rPr>
        <w:t>人基本情况表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32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lang w:eastAsia="zh-CN"/>
              </w:rPr>
              <w:t>比选</w:t>
            </w:r>
            <w:r>
              <w:rPr>
                <w:rFonts w:hint="eastAsia" w:ascii="宋体" w:cs="仿宋_GB2312"/>
                <w:color w:val="auto"/>
                <w:spacing w:val="14"/>
                <w:szCs w:val="21"/>
                <w:highlight w:val="none"/>
              </w:rPr>
              <w:t>申请人全称</w:t>
            </w:r>
          </w:p>
        </w:tc>
        <w:tc>
          <w:tcPr>
            <w:tcW w:w="6434" w:type="dxa"/>
            <w:gridSpan w:val="3"/>
            <w:noWrap w:val="0"/>
            <w:vAlign w:val="center"/>
          </w:tcPr>
          <w:p>
            <w:pPr>
              <w:pStyle w:val="7"/>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资质等级及业务范围</w:t>
            </w:r>
          </w:p>
        </w:tc>
        <w:tc>
          <w:tcPr>
            <w:tcW w:w="6434" w:type="dxa"/>
            <w:gridSpan w:val="3"/>
            <w:noWrap w:val="0"/>
            <w:vAlign w:val="center"/>
          </w:tcPr>
          <w:p>
            <w:pPr>
              <w:pStyle w:val="7"/>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法定代表人姓名</w:t>
            </w:r>
          </w:p>
        </w:tc>
        <w:tc>
          <w:tcPr>
            <w:tcW w:w="3240" w:type="dxa"/>
            <w:noWrap w:val="0"/>
            <w:vAlign w:val="center"/>
          </w:tcPr>
          <w:p>
            <w:pPr>
              <w:pStyle w:val="7"/>
              <w:jc w:val="center"/>
              <w:rPr>
                <w:rFonts w:hint="eastAsia" w:ascii="宋体" w:cs="仿宋_GB2312"/>
                <w:color w:val="auto"/>
                <w:spacing w:val="14"/>
                <w:szCs w:val="21"/>
                <w:highlight w:val="none"/>
              </w:rPr>
            </w:pPr>
          </w:p>
        </w:tc>
        <w:tc>
          <w:tcPr>
            <w:tcW w:w="144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职   务</w:t>
            </w:r>
          </w:p>
        </w:tc>
        <w:tc>
          <w:tcPr>
            <w:tcW w:w="1754" w:type="dxa"/>
            <w:noWrap w:val="0"/>
            <w:vAlign w:val="center"/>
          </w:tcPr>
          <w:p>
            <w:pPr>
              <w:pStyle w:val="7"/>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lang w:eastAsia="zh-CN"/>
              </w:rPr>
              <w:t>比选</w:t>
            </w:r>
            <w:r>
              <w:rPr>
                <w:rFonts w:hint="eastAsia" w:ascii="宋体" w:cs="仿宋_GB2312"/>
                <w:color w:val="auto"/>
                <w:spacing w:val="14"/>
                <w:szCs w:val="21"/>
                <w:highlight w:val="none"/>
              </w:rPr>
              <w:t>申请人地址</w:t>
            </w:r>
          </w:p>
        </w:tc>
        <w:tc>
          <w:tcPr>
            <w:tcW w:w="3240" w:type="dxa"/>
            <w:noWrap w:val="0"/>
            <w:vAlign w:val="center"/>
          </w:tcPr>
          <w:p>
            <w:pPr>
              <w:pStyle w:val="7"/>
              <w:jc w:val="center"/>
              <w:rPr>
                <w:rFonts w:hint="eastAsia" w:ascii="宋体" w:cs="仿宋_GB2312"/>
                <w:color w:val="auto"/>
                <w:spacing w:val="14"/>
                <w:szCs w:val="21"/>
                <w:highlight w:val="none"/>
              </w:rPr>
            </w:pPr>
          </w:p>
        </w:tc>
        <w:tc>
          <w:tcPr>
            <w:tcW w:w="144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邮政编码</w:t>
            </w:r>
          </w:p>
        </w:tc>
        <w:tc>
          <w:tcPr>
            <w:tcW w:w="1754" w:type="dxa"/>
            <w:noWrap w:val="0"/>
            <w:vAlign w:val="center"/>
          </w:tcPr>
          <w:p>
            <w:pPr>
              <w:pStyle w:val="7"/>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电         话</w:t>
            </w:r>
          </w:p>
        </w:tc>
        <w:tc>
          <w:tcPr>
            <w:tcW w:w="3240" w:type="dxa"/>
            <w:noWrap w:val="0"/>
            <w:vAlign w:val="center"/>
          </w:tcPr>
          <w:p>
            <w:pPr>
              <w:pStyle w:val="7"/>
              <w:jc w:val="center"/>
              <w:rPr>
                <w:rFonts w:hint="eastAsia" w:ascii="宋体" w:cs="仿宋_GB2312"/>
                <w:color w:val="auto"/>
                <w:spacing w:val="14"/>
                <w:szCs w:val="21"/>
                <w:highlight w:val="none"/>
              </w:rPr>
            </w:pPr>
          </w:p>
        </w:tc>
        <w:tc>
          <w:tcPr>
            <w:tcW w:w="144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传   真</w:t>
            </w:r>
          </w:p>
        </w:tc>
        <w:tc>
          <w:tcPr>
            <w:tcW w:w="1754" w:type="dxa"/>
            <w:noWrap w:val="0"/>
            <w:vAlign w:val="center"/>
          </w:tcPr>
          <w:p>
            <w:pPr>
              <w:pStyle w:val="7"/>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成  立  日  期</w:t>
            </w:r>
          </w:p>
        </w:tc>
        <w:tc>
          <w:tcPr>
            <w:tcW w:w="3240" w:type="dxa"/>
            <w:noWrap w:val="0"/>
            <w:vAlign w:val="center"/>
          </w:tcPr>
          <w:p>
            <w:pPr>
              <w:pStyle w:val="7"/>
              <w:jc w:val="center"/>
              <w:rPr>
                <w:rFonts w:hint="eastAsia" w:ascii="宋体" w:cs="仿宋_GB2312"/>
                <w:color w:val="auto"/>
                <w:spacing w:val="14"/>
                <w:szCs w:val="21"/>
                <w:highlight w:val="none"/>
              </w:rPr>
            </w:pPr>
          </w:p>
        </w:tc>
        <w:tc>
          <w:tcPr>
            <w:tcW w:w="1440" w:type="dxa"/>
            <w:noWrap w:val="0"/>
            <w:vAlign w:val="center"/>
          </w:tcPr>
          <w:p>
            <w:pPr>
              <w:pStyle w:val="7"/>
              <w:jc w:val="center"/>
              <w:rPr>
                <w:rFonts w:hint="eastAsia" w:ascii="宋体" w:cs="仿宋_GB2312"/>
                <w:color w:val="auto"/>
                <w:spacing w:val="14"/>
                <w:szCs w:val="21"/>
                <w:highlight w:val="none"/>
              </w:rPr>
            </w:pPr>
            <w:r>
              <w:rPr>
                <w:rFonts w:hint="eastAsia" w:ascii="宋体" w:cs="仿宋_GB2312"/>
                <w:color w:val="auto"/>
                <w:spacing w:val="14"/>
                <w:szCs w:val="21"/>
                <w:highlight w:val="none"/>
              </w:rPr>
              <w:t>职工人数</w:t>
            </w:r>
          </w:p>
        </w:tc>
        <w:tc>
          <w:tcPr>
            <w:tcW w:w="1754" w:type="dxa"/>
            <w:noWrap w:val="0"/>
            <w:vAlign w:val="center"/>
          </w:tcPr>
          <w:p>
            <w:pPr>
              <w:pStyle w:val="7"/>
              <w:jc w:val="center"/>
              <w:rPr>
                <w:rFonts w:hint="eastAsia" w:ascii="宋体" w:cs="仿宋_GB2312"/>
                <w:color w:val="auto"/>
                <w:spacing w:val="1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8954" w:type="dxa"/>
            <w:gridSpan w:val="4"/>
            <w:noWrap w:val="0"/>
            <w:vAlign w:val="top"/>
          </w:tcPr>
          <w:p>
            <w:pPr>
              <w:pStyle w:val="7"/>
              <w:rPr>
                <w:rFonts w:hint="eastAsia" w:ascii="宋体" w:cs="仿宋_GB2312"/>
                <w:color w:val="auto"/>
                <w:spacing w:val="14"/>
                <w:szCs w:val="21"/>
                <w:highlight w:val="none"/>
              </w:rPr>
            </w:pPr>
          </w:p>
          <w:p>
            <w:pPr>
              <w:pStyle w:val="7"/>
              <w:ind w:firstLine="476" w:firstLineChars="200"/>
              <w:rPr>
                <w:rFonts w:hint="eastAsia" w:ascii="宋体" w:cs="仿宋_GB2312"/>
                <w:color w:val="auto"/>
                <w:spacing w:val="14"/>
                <w:szCs w:val="21"/>
                <w:highlight w:val="none"/>
              </w:rPr>
            </w:pPr>
            <w:r>
              <w:rPr>
                <w:rFonts w:hint="eastAsia" w:ascii="宋体" w:cs="仿宋_GB2312"/>
                <w:color w:val="auto"/>
                <w:spacing w:val="14"/>
                <w:szCs w:val="21"/>
                <w:highlight w:val="none"/>
              </w:rPr>
              <w:t>基本情况简介：</w:t>
            </w:r>
          </w:p>
        </w:tc>
      </w:tr>
    </w:tbl>
    <w:p>
      <w:pPr>
        <w:pStyle w:val="7"/>
        <w:rPr>
          <w:rFonts w:hint="eastAsia" w:ascii="宋体" w:cs="仿宋_GB2312"/>
          <w:color w:val="auto"/>
          <w:spacing w:val="14"/>
          <w:sz w:val="24"/>
          <w:highlight w:val="none"/>
        </w:rPr>
      </w:pPr>
    </w:p>
    <w:p>
      <w:pPr>
        <w:pStyle w:val="7"/>
        <w:autoSpaceDE w:val="0"/>
        <w:autoSpaceDN w:val="0"/>
        <w:snapToGrid w:val="0"/>
        <w:spacing w:line="360" w:lineRule="auto"/>
        <w:ind w:firstLine="720" w:firstLineChars="300"/>
        <w:rPr>
          <w:rFonts w:hint="eastAsia" w:ascii="宋体" w:cs="宋体"/>
          <w:color w:val="auto"/>
          <w:sz w:val="24"/>
          <w:highlight w:val="none"/>
        </w:rPr>
      </w:pPr>
      <w:r>
        <w:rPr>
          <w:rFonts w:hint="eastAsia" w:ascii="宋体" w:cs="宋体"/>
          <w:color w:val="auto"/>
          <w:sz w:val="24"/>
          <w:highlight w:val="none"/>
        </w:rPr>
        <w:t>投标申请人：</w:t>
      </w:r>
      <w:r>
        <w:rPr>
          <w:rFonts w:hint="eastAsia" w:ascii="宋体" w:cs="宋体"/>
          <w:color w:val="auto"/>
          <w:sz w:val="24"/>
          <w:highlight w:val="none"/>
          <w:u w:val="single"/>
        </w:rPr>
        <w:t xml:space="preserve">                                 </w:t>
      </w:r>
      <w:r>
        <w:rPr>
          <w:rFonts w:hint="eastAsia" w:ascii="宋体" w:cs="宋体"/>
          <w:color w:val="auto"/>
          <w:spacing w:val="14"/>
          <w:sz w:val="24"/>
          <w:highlight w:val="none"/>
        </w:rPr>
        <w:t>（</w:t>
      </w:r>
      <w:r>
        <w:rPr>
          <w:rFonts w:hint="eastAsia" w:ascii="宋体" w:cs="宋体"/>
          <w:i/>
          <w:color w:val="auto"/>
          <w:spacing w:val="14"/>
          <w:sz w:val="24"/>
          <w:highlight w:val="none"/>
        </w:rPr>
        <w:t>盖单位公章</w:t>
      </w:r>
      <w:r>
        <w:rPr>
          <w:rFonts w:hint="eastAsia" w:ascii="宋体" w:cs="宋体"/>
          <w:color w:val="auto"/>
          <w:spacing w:val="14"/>
          <w:sz w:val="24"/>
          <w:highlight w:val="none"/>
        </w:rPr>
        <w:t>）</w:t>
      </w:r>
    </w:p>
    <w:p>
      <w:pPr>
        <w:pStyle w:val="7"/>
        <w:autoSpaceDE w:val="0"/>
        <w:autoSpaceDN w:val="0"/>
        <w:snapToGrid w:val="0"/>
        <w:spacing w:line="360" w:lineRule="auto"/>
        <w:rPr>
          <w:rFonts w:hint="eastAsia" w:ascii="宋体" w:cs="宋体"/>
          <w:color w:val="auto"/>
          <w:sz w:val="24"/>
          <w:highlight w:val="none"/>
        </w:rPr>
      </w:pPr>
      <w:r>
        <w:rPr>
          <w:rFonts w:hint="eastAsia" w:ascii="宋体" w:cs="宋体"/>
          <w:color w:val="auto"/>
          <w:sz w:val="24"/>
          <w:highlight w:val="none"/>
        </w:rPr>
        <w:t xml:space="preserve">      </w:t>
      </w:r>
      <w:r>
        <w:rPr>
          <w:rFonts w:hint="eastAsia" w:ascii="宋体" w:cs="宋体"/>
          <w:color w:val="auto"/>
          <w:spacing w:val="5"/>
          <w:sz w:val="24"/>
          <w:highlight w:val="none"/>
        </w:rPr>
        <w:t>法定代表人姓名：</w:t>
      </w:r>
      <w:r>
        <w:rPr>
          <w:rFonts w:hint="eastAsia" w:ascii="宋体" w:cs="宋体"/>
          <w:color w:val="auto"/>
          <w:spacing w:val="5"/>
          <w:sz w:val="24"/>
          <w:highlight w:val="none"/>
          <w:u w:val="single"/>
        </w:rPr>
        <w:t xml:space="preserve">                                        </w:t>
      </w:r>
    </w:p>
    <w:p>
      <w:pPr>
        <w:pStyle w:val="7"/>
        <w:autoSpaceDE w:val="0"/>
        <w:autoSpaceDN w:val="0"/>
        <w:snapToGrid w:val="0"/>
        <w:spacing w:line="360" w:lineRule="auto"/>
        <w:rPr>
          <w:rFonts w:hint="eastAsia" w:ascii="宋体" w:cs="宋体"/>
          <w:color w:val="auto"/>
          <w:spacing w:val="11"/>
          <w:sz w:val="24"/>
          <w:highlight w:val="none"/>
        </w:rPr>
      </w:pPr>
      <w:r>
        <w:rPr>
          <w:rFonts w:hint="eastAsia" w:ascii="宋体" w:cs="宋体"/>
          <w:color w:val="auto"/>
          <w:sz w:val="24"/>
          <w:highlight w:val="none"/>
        </w:rPr>
        <w:t xml:space="preserve">      </w:t>
      </w:r>
      <w:r>
        <w:rPr>
          <w:rFonts w:hint="eastAsia" w:ascii="宋体"/>
          <w:color w:val="auto"/>
          <w:sz w:val="24"/>
          <w:highlight w:val="none"/>
        </w:rPr>
        <w:t>法定代表人</w:t>
      </w:r>
      <w:r>
        <w:rPr>
          <w:rFonts w:hint="eastAsia" w:ascii="宋体"/>
          <w:color w:val="auto"/>
          <w:sz w:val="24"/>
          <w:highlight w:val="none"/>
          <w:u w:val="single"/>
        </w:rPr>
        <w:t xml:space="preserve">          （</w:t>
      </w:r>
      <w:r>
        <w:rPr>
          <w:rFonts w:hint="eastAsia" w:ascii="宋体"/>
          <w:i/>
          <w:color w:val="auto"/>
          <w:sz w:val="24"/>
          <w:highlight w:val="none"/>
          <w:u w:val="single"/>
        </w:rPr>
        <w:t>签字或盖章</w:t>
      </w:r>
      <w:r>
        <w:rPr>
          <w:rFonts w:hint="eastAsia" w:ascii="宋体"/>
          <w:color w:val="auto"/>
          <w:sz w:val="24"/>
          <w:highlight w:val="none"/>
          <w:u w:val="single"/>
        </w:rPr>
        <w:t>）</w:t>
      </w:r>
      <w:r>
        <w:rPr>
          <w:rFonts w:hint="eastAsia" w:ascii="宋体"/>
          <w:color w:val="auto"/>
          <w:sz w:val="24"/>
          <w:highlight w:val="none"/>
        </w:rPr>
        <w:t>或授</w:t>
      </w:r>
      <w:r>
        <w:rPr>
          <w:rFonts w:hint="eastAsia" w:ascii="宋体" w:cs="宋体"/>
          <w:color w:val="auto"/>
          <w:sz w:val="24"/>
          <w:highlight w:val="none"/>
        </w:rPr>
        <w:t>权</w:t>
      </w:r>
      <w:r>
        <w:rPr>
          <w:rFonts w:hint="eastAsia" w:ascii="宋体"/>
          <w:color w:val="auto"/>
          <w:sz w:val="24"/>
          <w:highlight w:val="none"/>
        </w:rPr>
        <w:t>委托人：</w:t>
      </w:r>
      <w:r>
        <w:rPr>
          <w:rFonts w:hint="eastAsia" w:ascii="宋体"/>
          <w:color w:val="auto"/>
          <w:sz w:val="24"/>
          <w:highlight w:val="none"/>
          <w:u w:val="single"/>
        </w:rPr>
        <w:t xml:space="preserve">        （</w:t>
      </w:r>
      <w:r>
        <w:rPr>
          <w:rFonts w:hint="eastAsia" w:ascii="宋体"/>
          <w:i/>
          <w:color w:val="auto"/>
          <w:sz w:val="24"/>
          <w:highlight w:val="none"/>
          <w:u w:val="single"/>
        </w:rPr>
        <w:t>签字</w:t>
      </w:r>
      <w:r>
        <w:rPr>
          <w:rFonts w:hint="eastAsia" w:ascii="宋体"/>
          <w:color w:val="auto"/>
          <w:sz w:val="24"/>
          <w:highlight w:val="none"/>
          <w:u w:val="single"/>
        </w:rPr>
        <w:t>）</w:t>
      </w:r>
      <w:r>
        <w:rPr>
          <w:rFonts w:hint="eastAsia" w:ascii="宋体" w:cs="宋体"/>
          <w:color w:val="auto"/>
          <w:spacing w:val="11"/>
          <w:sz w:val="24"/>
          <w:highlight w:val="none"/>
          <w:u w:val="single"/>
        </w:rPr>
        <w:t xml:space="preserve"> </w:t>
      </w:r>
    </w:p>
    <w:p>
      <w:pPr>
        <w:pStyle w:val="7"/>
        <w:autoSpaceDE w:val="0"/>
        <w:autoSpaceDN w:val="0"/>
        <w:snapToGrid w:val="0"/>
        <w:spacing w:line="360" w:lineRule="auto"/>
        <w:rPr>
          <w:rFonts w:hint="eastAsia"/>
          <w:color w:val="auto"/>
          <w:sz w:val="32"/>
          <w:szCs w:val="32"/>
          <w:highlight w:val="none"/>
        </w:rPr>
      </w:pPr>
      <w:r>
        <w:rPr>
          <w:rFonts w:hint="eastAsia" w:ascii="宋体" w:cs="宋体"/>
          <w:color w:val="auto"/>
          <w:sz w:val="24"/>
          <w:highlight w:val="none"/>
        </w:rPr>
        <w:t xml:space="preserve">      日期：</w:t>
      </w:r>
      <w:r>
        <w:rPr>
          <w:rFonts w:hint="eastAsia" w:ascii="宋体" w:cs="宋体"/>
          <w:color w:val="auto"/>
          <w:sz w:val="24"/>
          <w:highlight w:val="none"/>
          <w:u w:val="single"/>
        </w:rPr>
        <w:t xml:space="preserve">            </w:t>
      </w:r>
      <w:r>
        <w:rPr>
          <w:rFonts w:hint="eastAsia" w:ascii="宋体" w:cs="宋体"/>
          <w:color w:val="auto"/>
          <w:sz w:val="24"/>
          <w:highlight w:val="none"/>
        </w:rPr>
        <w:t>年</w:t>
      </w:r>
      <w:r>
        <w:rPr>
          <w:rFonts w:hint="eastAsia" w:ascii="宋体" w:cs="宋体"/>
          <w:color w:val="auto"/>
          <w:sz w:val="24"/>
          <w:highlight w:val="none"/>
          <w:u w:val="single"/>
        </w:rPr>
        <w:t xml:space="preserve">     </w:t>
      </w:r>
      <w:r>
        <w:rPr>
          <w:rFonts w:hint="eastAsia" w:ascii="宋体" w:cs="宋体"/>
          <w:color w:val="auto"/>
          <w:sz w:val="24"/>
          <w:highlight w:val="none"/>
        </w:rPr>
        <w:t>月</w:t>
      </w:r>
      <w:r>
        <w:rPr>
          <w:rFonts w:hint="eastAsia" w:ascii="宋体" w:cs="宋体"/>
          <w:color w:val="auto"/>
          <w:sz w:val="24"/>
          <w:highlight w:val="none"/>
          <w:u w:val="single"/>
        </w:rPr>
        <w:t xml:space="preserve">     </w:t>
      </w:r>
      <w:r>
        <w:rPr>
          <w:rFonts w:hint="eastAsia" w:ascii="宋体" w:cs="宋体"/>
          <w:color w:val="auto"/>
          <w:sz w:val="24"/>
          <w:highlight w:val="none"/>
        </w:rPr>
        <w:t>日</w:t>
      </w:r>
      <w:r>
        <w:rPr>
          <w:rFonts w:hint="eastAsia"/>
          <w:color w:val="auto"/>
          <w:sz w:val="32"/>
          <w:szCs w:val="32"/>
          <w:highlight w:val="none"/>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注：</w:t>
      </w:r>
    </w:p>
    <w:p>
      <w:pPr>
        <w:pStyle w:val="2"/>
        <w:keepNext w:val="0"/>
        <w:keepLines w:val="0"/>
        <w:pageBreakBefore w:val="0"/>
        <w:tabs>
          <w:tab w:val="left" w:pos="1000"/>
        </w:tabs>
        <w:kinsoku/>
        <w:wordWrap/>
        <w:overflowPunct/>
        <w:topLinePunct w:val="0"/>
        <w:autoSpaceDE/>
        <w:autoSpaceDN/>
        <w:bidi w:val="0"/>
        <w:adjustRightInd/>
        <w:snapToGrid/>
        <w:spacing w:line="540" w:lineRule="exact"/>
        <w:textAlignment w:val="auto"/>
        <w:rPr>
          <w:rFonts w:hint="eastAsia" w:ascii="宋体" w:hAnsi="宋体" w:eastAsia="宋体" w:cs="宋体"/>
          <w:b/>
          <w:color w:val="auto"/>
          <w:szCs w:val="21"/>
          <w:highlight w:val="none"/>
          <w:u w:val="none"/>
          <w:lang w:eastAsia="zh-CN"/>
        </w:rPr>
      </w:pPr>
      <w:r>
        <w:rPr>
          <w:rFonts w:hint="eastAsia" w:ascii="宋体" w:hAnsi="宋体" w:eastAsia="宋体" w:cs="宋体"/>
          <w:b/>
          <w:color w:val="auto"/>
          <w:szCs w:val="21"/>
          <w:highlight w:val="none"/>
          <w:u w:val="none"/>
        </w:rPr>
        <w:t>（1）</w:t>
      </w:r>
      <w:r>
        <w:rPr>
          <w:rFonts w:hint="eastAsia" w:ascii="宋体" w:hAnsi="宋体" w:eastAsia="宋体" w:cs="宋体"/>
          <w:b/>
          <w:color w:val="auto"/>
          <w:szCs w:val="21"/>
          <w:highlight w:val="none"/>
          <w:u w:val="double"/>
        </w:rPr>
        <w:t>须附上营业执照复印件</w:t>
      </w:r>
      <w:r>
        <w:rPr>
          <w:rFonts w:hint="eastAsia" w:ascii="宋体" w:hAnsi="宋体" w:eastAsia="宋体" w:cs="宋体"/>
          <w:b/>
          <w:color w:val="auto"/>
          <w:szCs w:val="21"/>
          <w:highlight w:val="none"/>
          <w:u w:val="none"/>
          <w:lang w:eastAsia="zh-CN"/>
        </w:rPr>
        <w:t>；</w:t>
      </w:r>
    </w:p>
    <w:p>
      <w:pPr>
        <w:pStyle w:val="2"/>
        <w:keepNext w:val="0"/>
        <w:keepLines w:val="0"/>
        <w:pageBreakBefore w:val="0"/>
        <w:tabs>
          <w:tab w:val="left" w:pos="1000"/>
        </w:tabs>
        <w:kinsoku/>
        <w:wordWrap/>
        <w:overflowPunct/>
        <w:topLinePunct w:val="0"/>
        <w:autoSpaceDE/>
        <w:autoSpaceDN/>
        <w:bidi w:val="0"/>
        <w:adjustRightInd/>
        <w:snapToGrid/>
        <w:spacing w:line="540" w:lineRule="exact"/>
        <w:textAlignment w:val="auto"/>
        <w:rPr>
          <w:rFonts w:hint="eastAsia" w:ascii="宋体" w:hAnsi="宋体" w:eastAsia="宋体" w:cs="宋体"/>
          <w:b/>
          <w:color w:val="auto"/>
          <w:szCs w:val="21"/>
          <w:highlight w:val="none"/>
          <w:u w:val="double"/>
        </w:rPr>
      </w:pPr>
      <w:r>
        <w:rPr>
          <w:rFonts w:hint="eastAsia" w:ascii="宋体" w:hAnsi="宋体" w:eastAsia="宋体" w:cs="宋体"/>
          <w:b/>
          <w:color w:val="auto"/>
          <w:szCs w:val="21"/>
          <w:highlight w:val="none"/>
          <w:u w:val="none"/>
        </w:rPr>
        <w:t>（2）</w:t>
      </w:r>
      <w:r>
        <w:rPr>
          <w:rFonts w:hint="eastAsia" w:ascii="宋体" w:hAnsi="宋体" w:eastAsia="宋体" w:cs="宋体"/>
          <w:b/>
          <w:color w:val="auto"/>
          <w:szCs w:val="21"/>
          <w:highlight w:val="none"/>
          <w:u w:val="double"/>
        </w:rPr>
        <w:t>须附</w:t>
      </w:r>
      <w:r>
        <w:rPr>
          <w:rFonts w:hint="eastAsia" w:ascii="宋体" w:hAnsi="宋体" w:eastAsia="宋体" w:cs="宋体"/>
          <w:b/>
          <w:color w:val="auto"/>
          <w:szCs w:val="21"/>
          <w:highlight w:val="none"/>
          <w:u w:val="double"/>
          <w:lang w:eastAsia="zh-CN"/>
        </w:rPr>
        <w:t>上</w:t>
      </w:r>
      <w:r>
        <w:rPr>
          <w:rFonts w:hint="eastAsia" w:ascii="宋体" w:hAnsi="宋体" w:eastAsia="宋体" w:cs="宋体"/>
          <w:b/>
          <w:color w:val="auto"/>
          <w:szCs w:val="21"/>
          <w:highlight w:val="none"/>
          <w:u w:val="double"/>
        </w:rPr>
        <w:t>建设行政主管部门核发的有效的建设工程综合检测资质或建筑地基基础工程检测专项资质</w:t>
      </w:r>
      <w:r>
        <w:rPr>
          <w:rFonts w:hint="eastAsia" w:ascii="宋体" w:hAnsi="宋体" w:eastAsia="宋体" w:cs="宋体"/>
          <w:b/>
          <w:color w:val="auto"/>
          <w:szCs w:val="21"/>
          <w:highlight w:val="none"/>
          <w:u w:val="double"/>
          <w:lang w:eastAsia="zh-CN"/>
        </w:rPr>
        <w:t>证书复印件</w:t>
      </w:r>
      <w:r>
        <w:rPr>
          <w:rFonts w:hint="eastAsia" w:ascii="宋体" w:hAnsi="宋体" w:eastAsia="宋体" w:cs="宋体"/>
          <w:b/>
          <w:color w:val="auto"/>
          <w:szCs w:val="21"/>
          <w:highlight w:val="none"/>
          <w:u w:val="double"/>
        </w:rPr>
        <w:t>；省外检测机构在闽从事质量检测业务的，必须取得福建省建设行政主管部门颁发的备案证书</w:t>
      </w:r>
      <w:r>
        <w:rPr>
          <w:rFonts w:hint="eastAsia" w:ascii="宋体" w:hAnsi="宋体" w:eastAsia="宋体" w:cs="宋体"/>
          <w:b/>
          <w:color w:val="auto"/>
          <w:szCs w:val="21"/>
          <w:highlight w:val="none"/>
          <w:u w:val="double"/>
          <w:lang w:eastAsia="zh-CN"/>
        </w:rPr>
        <w:t>复印件</w:t>
      </w:r>
      <w:r>
        <w:rPr>
          <w:rFonts w:hint="eastAsia" w:ascii="宋体" w:hAnsi="宋体" w:eastAsia="宋体" w:cs="宋体"/>
          <w:b/>
          <w:color w:val="auto"/>
          <w:szCs w:val="21"/>
          <w:highlight w:val="none"/>
          <w:u w:val="none"/>
        </w:rPr>
        <w:t>。</w:t>
      </w:r>
    </w:p>
    <w:p>
      <w:pPr>
        <w:pStyle w:val="2"/>
        <w:keepNext w:val="0"/>
        <w:keepLines w:val="0"/>
        <w:pageBreakBefore w:val="0"/>
        <w:tabs>
          <w:tab w:val="left" w:pos="1000"/>
        </w:tabs>
        <w:kinsoku/>
        <w:wordWrap/>
        <w:overflowPunct/>
        <w:topLinePunct w:val="0"/>
        <w:autoSpaceDE/>
        <w:autoSpaceDN/>
        <w:bidi w:val="0"/>
        <w:adjustRightInd/>
        <w:snapToGrid/>
        <w:spacing w:line="540" w:lineRule="exact"/>
        <w:textAlignment w:val="auto"/>
        <w:rPr>
          <w:rFonts w:hint="eastAsia" w:ascii="宋体" w:hAnsi="宋体" w:eastAsia="宋体" w:cs="宋体"/>
          <w:b/>
          <w:color w:val="auto"/>
          <w:szCs w:val="21"/>
          <w:highlight w:val="none"/>
          <w:u w:val="double"/>
        </w:rPr>
      </w:pPr>
      <w:r>
        <w:rPr>
          <w:rFonts w:hint="eastAsia" w:ascii="宋体" w:hAnsi="宋体" w:eastAsia="宋体" w:cs="宋体"/>
          <w:b/>
          <w:color w:val="auto"/>
          <w:szCs w:val="21"/>
          <w:highlight w:val="none"/>
          <w:u w:val="none"/>
          <w:lang w:eastAsia="zh-CN"/>
        </w:rPr>
        <w:t>（</w:t>
      </w:r>
      <w:r>
        <w:rPr>
          <w:rFonts w:hint="eastAsia" w:ascii="宋体" w:hAnsi="宋体" w:eastAsia="宋体" w:cs="宋体"/>
          <w:b/>
          <w:color w:val="auto"/>
          <w:szCs w:val="21"/>
          <w:highlight w:val="none"/>
          <w:u w:val="none"/>
          <w:lang w:val="en-US" w:eastAsia="zh-CN"/>
        </w:rPr>
        <w:t>3</w:t>
      </w:r>
      <w:r>
        <w:rPr>
          <w:rFonts w:hint="eastAsia" w:ascii="宋体" w:hAnsi="宋体" w:eastAsia="宋体" w:cs="宋体"/>
          <w:b/>
          <w:color w:val="auto"/>
          <w:szCs w:val="21"/>
          <w:highlight w:val="none"/>
          <w:u w:val="none"/>
          <w:lang w:eastAsia="zh-CN"/>
        </w:rPr>
        <w:t>）</w:t>
      </w:r>
      <w:r>
        <w:rPr>
          <w:rFonts w:hint="eastAsia" w:ascii="宋体" w:hAnsi="宋体" w:eastAsia="宋体" w:cs="宋体"/>
          <w:b/>
          <w:color w:val="auto"/>
          <w:szCs w:val="21"/>
          <w:highlight w:val="none"/>
          <w:u w:val="double"/>
        </w:rPr>
        <w:t>须附</w:t>
      </w:r>
      <w:r>
        <w:rPr>
          <w:rFonts w:hint="eastAsia" w:ascii="宋体" w:hAnsi="宋体" w:eastAsia="宋体" w:cs="宋体"/>
          <w:b/>
          <w:color w:val="auto"/>
          <w:szCs w:val="21"/>
          <w:highlight w:val="none"/>
          <w:u w:val="double"/>
          <w:lang w:eastAsia="zh-CN"/>
        </w:rPr>
        <w:t>上</w:t>
      </w:r>
      <w:r>
        <w:rPr>
          <w:rFonts w:hint="eastAsia" w:ascii="宋体" w:hAnsi="宋体" w:eastAsia="宋体" w:cs="宋体"/>
          <w:b/>
          <w:color w:val="auto"/>
          <w:szCs w:val="21"/>
          <w:highlight w:val="none"/>
          <w:u w:val="double"/>
        </w:rPr>
        <w:t>省级及以上市场监督管理局核发有效的CMA计量认证</w:t>
      </w:r>
      <w:r>
        <w:rPr>
          <w:rFonts w:hint="eastAsia" w:ascii="宋体" w:hAnsi="宋体" w:eastAsia="宋体" w:cs="宋体"/>
          <w:b/>
          <w:color w:val="auto"/>
          <w:szCs w:val="21"/>
          <w:highlight w:val="none"/>
          <w:u w:val="double"/>
          <w:lang w:eastAsia="zh-CN"/>
        </w:rPr>
        <w:t>复印件</w:t>
      </w:r>
      <w:r>
        <w:rPr>
          <w:rFonts w:hint="eastAsia" w:ascii="宋体" w:hAnsi="宋体" w:eastAsia="宋体" w:cs="宋体"/>
          <w:b/>
          <w:color w:val="auto"/>
          <w:szCs w:val="21"/>
          <w:highlight w:val="none"/>
          <w:u w:val="none"/>
        </w:rPr>
        <w:t>。</w:t>
      </w:r>
    </w:p>
    <w:p>
      <w:pPr>
        <w:pStyle w:val="2"/>
        <w:keepNext w:val="0"/>
        <w:keepLines w:val="0"/>
        <w:pageBreakBefore w:val="0"/>
        <w:tabs>
          <w:tab w:val="left" w:pos="1000"/>
        </w:tabs>
        <w:kinsoku/>
        <w:wordWrap/>
        <w:overflowPunct/>
        <w:topLinePunct w:val="0"/>
        <w:autoSpaceDE/>
        <w:autoSpaceDN/>
        <w:bidi w:val="0"/>
        <w:adjustRightInd/>
        <w:snapToGrid/>
        <w:spacing w:line="540" w:lineRule="exact"/>
        <w:textAlignment w:val="auto"/>
        <w:rPr>
          <w:rFonts w:hint="eastAsia" w:ascii="宋体" w:hAnsi="宋体" w:eastAsia="宋体" w:cs="宋体"/>
          <w:b/>
          <w:color w:val="auto"/>
          <w:szCs w:val="21"/>
          <w:highlight w:val="none"/>
          <w:u w:val="double"/>
        </w:rPr>
      </w:pPr>
      <w:r>
        <w:rPr>
          <w:rFonts w:hint="eastAsia" w:ascii="宋体" w:hAnsi="宋体" w:eastAsia="宋体" w:cs="宋体"/>
          <w:b/>
          <w:color w:val="auto"/>
          <w:szCs w:val="21"/>
          <w:highlight w:val="none"/>
          <w:u w:val="none"/>
          <w:lang w:eastAsia="zh-CN"/>
        </w:rPr>
        <w:t>（</w:t>
      </w:r>
      <w:r>
        <w:rPr>
          <w:rFonts w:hint="eastAsia" w:ascii="宋体" w:hAnsi="宋体" w:eastAsia="宋体" w:cs="宋体"/>
          <w:b/>
          <w:color w:val="auto"/>
          <w:szCs w:val="21"/>
          <w:highlight w:val="none"/>
          <w:u w:val="none"/>
          <w:lang w:val="en-US" w:eastAsia="zh-CN"/>
        </w:rPr>
        <w:t>4</w:t>
      </w:r>
      <w:r>
        <w:rPr>
          <w:rFonts w:hint="eastAsia" w:ascii="宋体" w:hAnsi="宋体" w:eastAsia="宋体" w:cs="宋体"/>
          <w:b/>
          <w:color w:val="auto"/>
          <w:szCs w:val="21"/>
          <w:highlight w:val="none"/>
          <w:u w:val="none"/>
          <w:lang w:eastAsia="zh-CN"/>
        </w:rPr>
        <w:t>）</w:t>
      </w:r>
      <w:r>
        <w:rPr>
          <w:rFonts w:hint="eastAsia" w:ascii="宋体" w:hAnsi="宋体" w:eastAsia="宋体" w:cs="宋体"/>
          <w:b/>
          <w:color w:val="auto"/>
          <w:szCs w:val="21"/>
          <w:highlight w:val="none"/>
          <w:u w:val="double"/>
        </w:rPr>
        <w:t>上述各类证书发生变更的，应办理完变更手续方可参加比选，并以发证机关核准的变更为准</w:t>
      </w:r>
      <w:r>
        <w:rPr>
          <w:rFonts w:hint="eastAsia" w:ascii="宋体" w:hAnsi="宋体" w:eastAsia="宋体" w:cs="宋体"/>
          <w:b/>
          <w:color w:val="auto"/>
          <w:szCs w:val="21"/>
          <w:highlight w:val="none"/>
          <w:u w:val="none"/>
        </w:rPr>
        <w:t>；</w:t>
      </w:r>
      <w:r>
        <w:rPr>
          <w:rFonts w:hint="eastAsia" w:ascii="宋体" w:hAnsi="宋体" w:eastAsia="宋体" w:cs="宋体"/>
          <w:b/>
          <w:color w:val="auto"/>
          <w:szCs w:val="21"/>
          <w:highlight w:val="none"/>
          <w:u w:val="double"/>
        </w:rPr>
        <w:t>否则为证书无效进行评定</w:t>
      </w:r>
      <w:r>
        <w:rPr>
          <w:rFonts w:hint="eastAsia" w:ascii="宋体" w:hAnsi="宋体" w:eastAsia="宋体" w:cs="宋体"/>
          <w:b/>
          <w:color w:val="auto"/>
          <w:szCs w:val="21"/>
          <w:highlight w:val="none"/>
          <w:u w:val="double"/>
          <w:lang w:eastAsia="zh-CN"/>
        </w:rPr>
        <w:t>，上述复印件均应加盖单位</w:t>
      </w:r>
      <w:r>
        <w:rPr>
          <w:rFonts w:hint="eastAsia" w:ascii="宋体" w:hAnsi="宋体" w:eastAsia="宋体" w:cs="宋体"/>
          <w:b/>
          <w:color w:val="auto"/>
          <w:szCs w:val="21"/>
          <w:highlight w:val="none"/>
          <w:u w:val="double"/>
        </w:rPr>
        <w:t>公章</w:t>
      </w:r>
      <w:r>
        <w:rPr>
          <w:rFonts w:hint="eastAsia" w:ascii="宋体" w:hAnsi="宋体" w:eastAsia="宋体" w:cs="宋体"/>
          <w:b/>
          <w:color w:val="auto"/>
          <w:szCs w:val="21"/>
          <w:highlight w:val="none"/>
          <w:u w:val="none"/>
        </w:rPr>
        <w:t>。</w:t>
      </w:r>
    </w:p>
    <w:p>
      <w:pPr>
        <w:rPr>
          <w:rFonts w:hint="eastAsia"/>
          <w:color w:val="auto"/>
          <w:sz w:val="44"/>
          <w:szCs w:val="44"/>
          <w:highlight w:val="none"/>
          <w:shd w:val="clear" w:color="auto" w:fill="FFFFFF"/>
        </w:rPr>
      </w:pPr>
      <w:r>
        <w:rPr>
          <w:rFonts w:hint="eastAsia"/>
          <w:color w:val="auto"/>
          <w:sz w:val="44"/>
          <w:szCs w:val="44"/>
          <w:highlight w:val="none"/>
          <w:shd w:val="clear" w:color="auto" w:fill="FFFFFF"/>
        </w:rPr>
        <w:br w:type="page"/>
      </w:r>
    </w:p>
    <w:p>
      <w:pPr>
        <w:widowControl/>
        <w:spacing w:beforeLines="50" w:afterLines="50"/>
        <w:jc w:val="center"/>
        <w:rPr>
          <w:rFonts w:ascii="宋体" w:hAnsi="宋体" w:eastAsia="宋体" w:cs="宋体"/>
          <w:color w:val="auto"/>
          <w:sz w:val="44"/>
          <w:szCs w:val="44"/>
          <w:highlight w:val="none"/>
          <w:shd w:val="clear" w:color="auto" w:fill="FFFFFF"/>
        </w:rPr>
        <w:sectPr>
          <w:footerReference r:id="rId3" w:type="default"/>
          <w:pgSz w:w="11906" w:h="16838"/>
          <w:pgMar w:top="1440" w:right="1134" w:bottom="1440" w:left="1134" w:header="851" w:footer="992" w:gutter="0"/>
          <w:cols w:space="425" w:num="1"/>
          <w:docGrid w:type="lines" w:linePitch="312" w:charSpace="0"/>
        </w:sectPr>
      </w:pPr>
    </w:p>
    <w:p>
      <w:pPr>
        <w:pStyle w:val="4"/>
        <w:shd w:val="clear" w:color="auto" w:fill="FFFFFF"/>
        <w:spacing w:beforeLines="50" w:beforeAutospacing="0" w:afterLines="50" w:afterAutospacing="0" w:line="580" w:lineRule="atLeast"/>
        <w:jc w:val="center"/>
        <w:rPr>
          <w:rFonts w:ascii="黑体" w:hAnsi="黑体" w:eastAsia="黑体" w:cs="黑体"/>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lang w:eastAsia="zh-CN"/>
        </w:rPr>
        <w:t>二、</w:t>
      </w:r>
      <w:r>
        <w:rPr>
          <w:rFonts w:hint="eastAsia" w:ascii="黑体" w:hAnsi="黑体" w:eastAsia="黑体" w:cs="黑体"/>
          <w:color w:val="auto"/>
          <w:sz w:val="32"/>
          <w:szCs w:val="32"/>
          <w:highlight w:val="none"/>
          <w:shd w:val="clear" w:color="auto" w:fill="FFFFFF"/>
        </w:rPr>
        <w:t>授 权 委 托 书</w:t>
      </w:r>
    </w:p>
    <w:p>
      <w:pPr>
        <w:pStyle w:val="4"/>
        <w:shd w:val="clear" w:color="auto" w:fill="FFFFFF"/>
        <w:spacing w:before="0" w:beforeAutospacing="0" w:after="0" w:afterAutospacing="0" w:line="560" w:lineRule="atLeast"/>
        <w:ind w:firstLine="640"/>
        <w:rPr>
          <w:color w:val="auto"/>
          <w:highlight w:val="none"/>
          <w:shd w:val="clear" w:color="auto" w:fill="FFFFFF"/>
        </w:rPr>
      </w:pPr>
    </w:p>
    <w:p>
      <w:pPr>
        <w:pStyle w:val="4"/>
        <w:spacing w:before="0" w:beforeAutospacing="0" w:after="0" w:afterAutospacing="0" w:line="480" w:lineRule="auto"/>
        <w:ind w:firstLine="640"/>
        <w:jc w:val="both"/>
        <w:rPr>
          <w:color w:val="auto"/>
          <w:highlight w:val="none"/>
        </w:rPr>
      </w:pPr>
      <w:r>
        <w:rPr>
          <w:rFonts w:hint="eastAsia"/>
          <w:color w:val="auto"/>
          <w:highlight w:val="none"/>
        </w:rPr>
        <w:t>本人</w:t>
      </w:r>
      <w:r>
        <w:rPr>
          <w:rFonts w:hint="eastAsia" w:ascii="宋体" w:hAnsi="宋体" w:eastAsia="宋体" w:cs="宋体"/>
          <w:b/>
          <w:bCs/>
          <w:color w:val="auto"/>
          <w:highlight w:val="none"/>
          <w:u w:val="single"/>
        </w:rPr>
        <w:t xml:space="preserve"> （姓名） </w:t>
      </w:r>
      <w:r>
        <w:rPr>
          <w:rFonts w:hint="eastAsia"/>
          <w:color w:val="auto"/>
          <w:highlight w:val="none"/>
        </w:rPr>
        <w:t>系</w:t>
      </w:r>
      <w:r>
        <w:rPr>
          <w:rFonts w:hint="eastAsia" w:ascii="宋体" w:hAnsi="宋体" w:eastAsia="宋体" w:cs="宋体"/>
          <w:b/>
          <w:bCs/>
          <w:color w:val="auto"/>
          <w:highlight w:val="none"/>
          <w:u w:val="single"/>
        </w:rPr>
        <w:t xml:space="preserve"> （比选申请人名称） </w:t>
      </w:r>
      <w:r>
        <w:rPr>
          <w:rFonts w:hint="eastAsia"/>
          <w:color w:val="auto"/>
          <w:highlight w:val="none"/>
        </w:rPr>
        <w:t>的法定代表人，现授权委托我司职工</w:t>
      </w:r>
      <w:r>
        <w:rPr>
          <w:rFonts w:hint="eastAsia"/>
          <w:color w:val="auto"/>
          <w:highlight w:val="none"/>
          <w:u w:val="single"/>
          <w:lang w:val="en-US" w:eastAsia="zh-CN"/>
        </w:rPr>
        <w:t xml:space="preserve">  </w:t>
      </w:r>
      <w:r>
        <w:rPr>
          <w:rFonts w:hint="eastAsia"/>
          <w:b/>
          <w:bCs/>
          <w:color w:val="auto"/>
          <w:highlight w:val="none"/>
          <w:u w:val="single"/>
        </w:rPr>
        <w:t>（姓名）</w:t>
      </w:r>
      <w:r>
        <w:rPr>
          <w:rFonts w:hint="eastAsia"/>
          <w:b/>
          <w:bCs/>
          <w:color w:val="auto"/>
          <w:highlight w:val="none"/>
          <w:u w:val="single"/>
          <w:lang w:val="en-US" w:eastAsia="zh-CN"/>
        </w:rPr>
        <w:t xml:space="preserve">    </w:t>
      </w:r>
      <w:r>
        <w:rPr>
          <w:rFonts w:hint="eastAsia"/>
          <w:b/>
          <w:bCs/>
          <w:color w:val="auto"/>
          <w:highlight w:val="none"/>
        </w:rPr>
        <w:t>、</w:t>
      </w:r>
      <w:r>
        <w:rPr>
          <w:rFonts w:hint="eastAsia"/>
          <w:b/>
          <w:bCs/>
          <w:color w:val="auto"/>
          <w:highlight w:val="none"/>
          <w:u w:val="single"/>
          <w:lang w:val="en-US" w:eastAsia="zh-CN"/>
        </w:rPr>
        <w:t xml:space="preserve">    </w:t>
      </w:r>
      <w:r>
        <w:rPr>
          <w:rFonts w:hint="eastAsia"/>
          <w:b/>
          <w:bCs/>
          <w:color w:val="auto"/>
          <w:highlight w:val="none"/>
          <w:u w:val="single"/>
        </w:rPr>
        <w:t>（身份证号码）</w:t>
      </w:r>
      <w:r>
        <w:rPr>
          <w:rFonts w:hint="eastAsia"/>
          <w:b/>
          <w:bCs/>
          <w:color w:val="auto"/>
          <w:highlight w:val="none"/>
          <w:u w:val="single"/>
          <w:lang w:val="en-US" w:eastAsia="zh-CN"/>
        </w:rPr>
        <w:t xml:space="preserve">    </w:t>
      </w:r>
      <w:r>
        <w:rPr>
          <w:rFonts w:hint="eastAsia"/>
          <w:color w:val="auto"/>
          <w:highlight w:val="none"/>
        </w:rPr>
        <w:t>为我公司全权代理人，以本公司名义参加</w:t>
      </w:r>
      <w:r>
        <w:rPr>
          <w:rFonts w:hint="eastAsia"/>
          <w:color w:val="auto"/>
          <w:highlight w:val="none"/>
          <w:u w:val="single"/>
          <w:lang w:eastAsia="zh-CN"/>
        </w:rPr>
        <w:t>泰宁锦江国际度假酒店项目桩基检测</w:t>
      </w:r>
      <w:r>
        <w:rPr>
          <w:rFonts w:hint="eastAsia"/>
          <w:color w:val="auto"/>
          <w:highlight w:val="none"/>
        </w:rPr>
        <w:t>比选活动。代理人在比选过程中所签署的一切文件和处理与之相关的一切事务，我司均予以承认。</w:t>
      </w:r>
    </w:p>
    <w:p>
      <w:pPr>
        <w:pStyle w:val="4"/>
        <w:spacing w:before="0" w:beforeAutospacing="0" w:after="0" w:afterAutospacing="0" w:line="480" w:lineRule="auto"/>
        <w:ind w:firstLine="640"/>
        <w:jc w:val="both"/>
        <w:rPr>
          <w:color w:val="auto"/>
          <w:highlight w:val="none"/>
        </w:rPr>
      </w:pPr>
      <w:r>
        <w:rPr>
          <w:rFonts w:hint="eastAsia"/>
          <w:color w:val="auto"/>
          <w:highlight w:val="none"/>
        </w:rPr>
        <w:t> </w:t>
      </w:r>
    </w:p>
    <w:p>
      <w:pPr>
        <w:pStyle w:val="4"/>
        <w:shd w:val="clear" w:color="auto" w:fill="FFFFFF"/>
        <w:spacing w:before="0" w:beforeAutospacing="0" w:after="0" w:afterAutospacing="0" w:line="560" w:lineRule="atLeast"/>
        <w:ind w:right="474"/>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申请单位：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rPr>
        <w:t>盖单位公章</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rPr>
        <w:t xml:space="preserve"> </w:t>
      </w:r>
    </w:p>
    <w:p>
      <w:pPr>
        <w:pStyle w:val="4"/>
        <w:shd w:val="clear" w:color="auto" w:fill="FFFFFF"/>
        <w:spacing w:before="0" w:beforeAutospacing="0" w:after="0" w:afterAutospacing="0" w:line="560" w:lineRule="atLeast"/>
        <w:ind w:right="474"/>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法定代表人：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（签字或盖章） </w:t>
      </w:r>
    </w:p>
    <w:p>
      <w:pPr>
        <w:pStyle w:val="4"/>
        <w:shd w:val="clear" w:color="auto" w:fill="FFFFFF"/>
        <w:spacing w:before="0" w:beforeAutospacing="0" w:after="0" w:afterAutospacing="0" w:line="560" w:lineRule="atLeast"/>
        <w:ind w:right="474" w:firstLine="2400" w:firstLineChars="100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（签字或盖章） </w:t>
      </w:r>
    </w:p>
    <w:p>
      <w:pPr>
        <w:pStyle w:val="4"/>
        <w:shd w:val="clear" w:color="auto" w:fill="FFFFFF"/>
        <w:spacing w:before="0" w:beforeAutospacing="0" w:after="0" w:afterAutospacing="0" w:line="560" w:lineRule="atLeast"/>
        <w:ind w:right="474"/>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日期： </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p>
    <w:p>
      <w:pPr>
        <w:pStyle w:val="4"/>
        <w:shd w:val="clear" w:color="auto" w:fill="FFFFFF"/>
        <w:spacing w:before="0" w:beforeAutospacing="0" w:after="0" w:afterAutospacing="0" w:line="560" w:lineRule="atLeast"/>
        <w:ind w:right="474"/>
        <w:jc w:val="right"/>
        <w:rPr>
          <w:rFonts w:hint="eastAsia" w:ascii="仿宋" w:hAnsi="仿宋" w:eastAsia="仿宋"/>
          <w:sz w:val="32"/>
          <w:szCs w:val="32"/>
          <w:highlight w:val="none"/>
        </w:rPr>
      </w:pPr>
    </w:p>
    <w:p>
      <w:pPr>
        <w:pStyle w:val="4"/>
        <w:shd w:val="clear" w:color="auto" w:fill="FFFFFF"/>
        <w:spacing w:before="0" w:beforeAutospacing="0" w:after="0" w:afterAutospacing="0" w:line="560" w:lineRule="atLeast"/>
        <w:ind w:right="474"/>
        <w:jc w:val="right"/>
        <w:rPr>
          <w:rFonts w:hint="eastAsia" w:ascii="仿宋" w:hAnsi="仿宋" w:eastAsia="仿宋"/>
          <w:sz w:val="32"/>
          <w:szCs w:val="32"/>
          <w:highlight w:val="none"/>
        </w:rPr>
      </w:pPr>
    </w:p>
    <w:p>
      <w:pPr>
        <w:pStyle w:val="4"/>
        <w:shd w:val="clear" w:color="auto" w:fill="FFFFFF"/>
        <w:spacing w:before="0" w:beforeAutospacing="0" w:after="0" w:afterAutospacing="0" w:line="560" w:lineRule="atLeast"/>
        <w:ind w:right="474"/>
        <w:jc w:val="right"/>
        <w:rPr>
          <w:color w:val="auto"/>
          <w:highlight w:val="none"/>
          <w:shd w:val="clear" w:color="auto" w:fill="FFFFFF"/>
        </w:rPr>
      </w:pPr>
    </w:p>
    <w:p>
      <w:pPr>
        <w:pStyle w:val="4"/>
        <w:keepNext w:val="0"/>
        <w:keepLines w:val="0"/>
        <w:widowControl/>
        <w:suppressLineNumbers w:val="0"/>
        <w:spacing w:before="0" w:beforeAutospacing="1" w:after="0" w:afterAutospacing="1" w:line="360" w:lineRule="atLeast"/>
        <w:ind w:left="63" w:right="63" w:firstLine="400"/>
        <w:rPr>
          <w:rFonts w:hint="eastAsia" w:ascii="宋体" w:hAnsi="宋体" w:eastAsia="宋体" w:cs="宋体"/>
          <w:b/>
          <w:color w:val="auto"/>
          <w:kern w:val="2"/>
          <w:sz w:val="21"/>
          <w:szCs w:val="21"/>
          <w:highlight w:val="none"/>
          <w:u w:val="none"/>
          <w:lang w:val="en-US" w:eastAsia="zh-CN" w:bidi="ar-SA"/>
        </w:rPr>
      </w:pPr>
      <w:r>
        <w:rPr>
          <w:rFonts w:hint="eastAsia" w:ascii="宋体" w:hAnsi="宋体" w:eastAsia="宋体" w:cs="宋体"/>
          <w:b/>
          <w:color w:val="auto"/>
          <w:kern w:val="2"/>
          <w:sz w:val="21"/>
          <w:szCs w:val="21"/>
          <w:highlight w:val="none"/>
          <w:u w:val="none"/>
          <w:lang w:val="en-US" w:eastAsia="zh-CN" w:bidi="ar-SA"/>
        </w:rPr>
        <w:t>注：</w:t>
      </w:r>
      <w:r>
        <w:rPr>
          <w:rFonts w:hint="eastAsia" w:ascii="宋体" w:hAnsi="宋体" w:eastAsia="宋体" w:cs="宋体"/>
          <w:b/>
          <w:color w:val="auto"/>
          <w:kern w:val="2"/>
          <w:sz w:val="21"/>
          <w:szCs w:val="21"/>
          <w:highlight w:val="none"/>
          <w:u w:val="double"/>
          <w:lang w:val="en-US" w:eastAsia="zh-CN" w:bidi="ar-SA"/>
        </w:rPr>
        <w:t>比选申请人须提供法定代表人、委托代理人身份证复印件并加盖单位公章</w:t>
      </w:r>
      <w:r>
        <w:rPr>
          <w:rFonts w:hint="eastAsia" w:ascii="宋体" w:hAnsi="宋体" w:eastAsia="宋体" w:cs="宋体"/>
          <w:b/>
          <w:color w:val="auto"/>
          <w:kern w:val="2"/>
          <w:sz w:val="21"/>
          <w:szCs w:val="21"/>
          <w:highlight w:val="none"/>
          <w:u w:val="none"/>
          <w:lang w:val="en-US" w:eastAsia="zh-CN" w:bidi="ar-SA"/>
        </w:rPr>
        <w:t xml:space="preserve">。 </w:t>
      </w:r>
    </w:p>
    <w:p>
      <w:pPr>
        <w:jc w:val="right"/>
        <w:rPr>
          <w:rFonts w:hint="eastAsia" w:ascii="宋体" w:hAnsi="宋体" w:eastAsia="宋体" w:cs="宋体"/>
          <w:b/>
          <w:bCs/>
          <w:color w:val="auto"/>
          <w:sz w:val="30"/>
          <w:szCs w:val="30"/>
          <w:highlight w:val="none"/>
          <w:lang w:val="en-US" w:eastAsia="zh-CN"/>
        </w:rPr>
      </w:pPr>
      <w:r>
        <w:rPr>
          <w:rFonts w:hint="eastAsia" w:ascii="黑体" w:hAnsi="黑体" w:eastAsia="黑体" w:cs="黑体"/>
          <w:color w:val="auto"/>
          <w:sz w:val="32"/>
          <w:szCs w:val="32"/>
          <w:highlight w:val="none"/>
          <w:shd w:val="clear" w:color="auto" w:fill="FFFFFF"/>
        </w:rPr>
        <w:br w:type="page"/>
      </w:r>
    </w:p>
    <w:p>
      <w:pPr>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 xml:space="preserve">三、报价函 </w:t>
      </w:r>
    </w:p>
    <w:tbl>
      <w:tblPr>
        <w:tblStyle w:val="5"/>
        <w:tblW w:w="8326" w:type="dxa"/>
        <w:jc w:val="center"/>
        <w:tblLayout w:type="autofit"/>
        <w:tblCellMar>
          <w:top w:w="0" w:type="dxa"/>
          <w:left w:w="0" w:type="dxa"/>
          <w:bottom w:w="0" w:type="dxa"/>
          <w:right w:w="0" w:type="dxa"/>
        </w:tblCellMar>
      </w:tblPr>
      <w:tblGrid>
        <w:gridCol w:w="2329"/>
        <w:gridCol w:w="5997"/>
      </w:tblGrid>
      <w:tr>
        <w:tblPrEx>
          <w:tblCellMar>
            <w:top w:w="0" w:type="dxa"/>
            <w:left w:w="0" w:type="dxa"/>
            <w:bottom w:w="0" w:type="dxa"/>
            <w:right w:w="0" w:type="dxa"/>
          </w:tblCellMar>
        </w:tblPrEx>
        <w:trPr>
          <w:trHeight w:val="999" w:hRule="exact"/>
          <w:jc w:val="center"/>
        </w:trPr>
        <w:tc>
          <w:tcPr>
            <w:tcW w:w="232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比选项目名称</w:t>
            </w:r>
          </w:p>
        </w:tc>
        <w:tc>
          <w:tcPr>
            <w:tcW w:w="5997" w:type="dxa"/>
            <w:tcBorders>
              <w:top w:val="single" w:color="auto" w:sz="8" w:space="0"/>
              <w:left w:val="single" w:color="auto" w:sz="8" w:space="0"/>
              <w:bottom w:val="single" w:color="auto" w:sz="8" w:space="0"/>
              <w:right w:val="single" w:color="auto" w:sz="8" w:space="0"/>
            </w:tcBorders>
            <w:vAlign w:val="center"/>
          </w:tcPr>
          <w:p>
            <w:pPr>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泰宁锦江国际度假酒店项目桩基检测</w:t>
            </w:r>
          </w:p>
        </w:tc>
      </w:tr>
      <w:tr>
        <w:tblPrEx>
          <w:tblCellMar>
            <w:top w:w="0" w:type="dxa"/>
            <w:left w:w="0" w:type="dxa"/>
            <w:bottom w:w="0" w:type="dxa"/>
            <w:right w:w="0" w:type="dxa"/>
          </w:tblCellMar>
        </w:tblPrEx>
        <w:trPr>
          <w:trHeight w:val="899" w:hRule="exact"/>
          <w:jc w:val="center"/>
        </w:trPr>
        <w:tc>
          <w:tcPr>
            <w:tcW w:w="232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比选申请人名称</w:t>
            </w:r>
          </w:p>
        </w:tc>
        <w:tc>
          <w:tcPr>
            <w:tcW w:w="599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kern w:val="0"/>
                <w:sz w:val="24"/>
                <w:szCs w:val="24"/>
                <w:highlight w:val="none"/>
                <w:lang w:val="en-US" w:eastAsia="zh-CN" w:bidi="ar-SA"/>
              </w:rPr>
            </w:pPr>
          </w:p>
        </w:tc>
      </w:tr>
      <w:tr>
        <w:tblPrEx>
          <w:tblCellMar>
            <w:top w:w="0" w:type="dxa"/>
            <w:left w:w="0" w:type="dxa"/>
            <w:bottom w:w="0" w:type="dxa"/>
            <w:right w:w="0" w:type="dxa"/>
          </w:tblCellMar>
        </w:tblPrEx>
        <w:trPr>
          <w:trHeight w:val="1051" w:hRule="atLeast"/>
          <w:jc w:val="center"/>
        </w:trPr>
        <w:tc>
          <w:tcPr>
            <w:tcW w:w="2329"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cs="宋体" w:eastAsiaTheme="minorEastAsia"/>
                <w:kern w:val="0"/>
                <w:sz w:val="24"/>
                <w:szCs w:val="24"/>
                <w:highlight w:val="none"/>
                <w:lang w:val="en-US" w:eastAsia="zh-CN" w:bidi="ar-SA"/>
              </w:rPr>
            </w:pPr>
            <w:r>
              <w:rPr>
                <w:rFonts w:hint="eastAsia" w:ascii="宋体" w:hAnsi="宋体"/>
                <w:color w:val="auto"/>
                <w:sz w:val="24"/>
                <w:highlight w:val="none"/>
                <w:lang w:eastAsia="zh-CN"/>
              </w:rPr>
              <w:t>比选总</w:t>
            </w:r>
            <w:r>
              <w:rPr>
                <w:rFonts w:hint="eastAsia" w:ascii="宋体" w:hAnsi="宋体"/>
                <w:color w:val="auto"/>
                <w:sz w:val="24"/>
                <w:highlight w:val="none"/>
              </w:rPr>
              <w:t>报价</w:t>
            </w:r>
            <w:r>
              <w:rPr>
                <w:rFonts w:hint="eastAsia" w:ascii="宋体" w:hAnsi="宋体"/>
                <w:color w:val="auto"/>
                <w:sz w:val="24"/>
                <w:highlight w:val="none"/>
                <w:lang w:eastAsia="zh-CN"/>
              </w:rPr>
              <w:t>（含税）</w:t>
            </w:r>
          </w:p>
        </w:tc>
        <w:tc>
          <w:tcPr>
            <w:tcW w:w="5997"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left"/>
              <w:rPr>
                <w:rFonts w:hint="eastAsia" w:ascii="宋体" w:hAnsi="宋体" w:eastAsia="宋体" w:cs="宋体"/>
                <w:kern w:val="0"/>
                <w:sz w:val="24"/>
                <w:szCs w:val="24"/>
                <w:highlight w:val="none"/>
                <w:lang w:val="en-US" w:eastAsia="zh-CN" w:bidi="ar-SA"/>
              </w:rPr>
            </w:pPr>
            <w:r>
              <w:rPr>
                <w:rFonts w:hint="eastAsia" w:ascii="宋体" w:hAnsi="宋体"/>
                <w:color w:val="auto"/>
                <w:sz w:val="24"/>
                <w:highlight w:val="none"/>
              </w:rPr>
              <w:t>人民币（大写）</w:t>
            </w:r>
            <w:r>
              <w:rPr>
                <w:rFonts w:hint="eastAsia" w:ascii="宋体" w:hAnsi="宋体"/>
                <w:color w:val="auto"/>
                <w:sz w:val="24"/>
                <w:highlight w:val="none"/>
                <w:u w:val="single"/>
              </w:rPr>
              <w:t xml:space="preserve">        </w:t>
            </w:r>
            <w:r>
              <w:rPr>
                <w:rFonts w:hint="eastAsia" w:ascii="宋体" w:hAnsi="宋体"/>
                <w:color w:val="auto"/>
                <w:sz w:val="24"/>
                <w:highlight w:val="none"/>
              </w:rPr>
              <w:t>元整（小写</w:t>
            </w:r>
            <w:r>
              <w:rPr>
                <w:rFonts w:hint="eastAsia" w:ascii="宋体" w:hAnsi="宋体"/>
                <w:color w:val="auto"/>
                <w:sz w:val="24"/>
                <w:highlight w:val="none"/>
                <w:lang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w:t>
            </w:r>
          </w:p>
        </w:tc>
      </w:tr>
      <w:tr>
        <w:tblPrEx>
          <w:tblCellMar>
            <w:top w:w="0" w:type="dxa"/>
            <w:left w:w="0" w:type="dxa"/>
            <w:bottom w:w="0" w:type="dxa"/>
            <w:right w:w="0" w:type="dxa"/>
          </w:tblCellMar>
        </w:tblPrEx>
        <w:trPr>
          <w:trHeight w:val="1051" w:hRule="atLeast"/>
          <w:jc w:val="center"/>
        </w:trPr>
        <w:tc>
          <w:tcPr>
            <w:tcW w:w="2329"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color w:val="auto"/>
                <w:sz w:val="24"/>
                <w:szCs w:val="24"/>
                <w:highlight w:val="none"/>
                <w:lang w:eastAsia="zh-CN"/>
              </w:rPr>
              <w:t>检测</w:t>
            </w:r>
            <w:r>
              <w:rPr>
                <w:rFonts w:hint="eastAsia" w:ascii="宋体" w:hAnsi="宋体" w:eastAsia="宋体" w:cs="宋体"/>
                <w:color w:val="auto"/>
                <w:sz w:val="24"/>
                <w:szCs w:val="24"/>
                <w:highlight w:val="none"/>
              </w:rPr>
              <w:t>周期</w:t>
            </w:r>
          </w:p>
        </w:tc>
        <w:tc>
          <w:tcPr>
            <w:tcW w:w="5997"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eastAsia="宋体" w:cs="宋体"/>
                <w:kern w:val="0"/>
                <w:sz w:val="24"/>
                <w:szCs w:val="24"/>
                <w:highlight w:val="none"/>
                <w:lang w:val="en-US" w:eastAsia="zh-CN" w:bidi="ar-SA"/>
              </w:rPr>
            </w:pPr>
          </w:p>
        </w:tc>
      </w:tr>
      <w:tr>
        <w:tblPrEx>
          <w:tblCellMar>
            <w:top w:w="0" w:type="dxa"/>
            <w:left w:w="0" w:type="dxa"/>
            <w:bottom w:w="0" w:type="dxa"/>
            <w:right w:w="0" w:type="dxa"/>
          </w:tblCellMar>
        </w:tblPrEx>
        <w:trPr>
          <w:trHeight w:val="884" w:hRule="exact"/>
          <w:jc w:val="center"/>
        </w:trPr>
        <w:tc>
          <w:tcPr>
            <w:tcW w:w="232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备注</w:t>
            </w:r>
          </w:p>
        </w:tc>
        <w:tc>
          <w:tcPr>
            <w:tcW w:w="599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kern w:val="0"/>
                <w:sz w:val="24"/>
                <w:szCs w:val="24"/>
                <w:highlight w:val="none"/>
                <w:lang w:val="en-US" w:eastAsia="zh-CN" w:bidi="ar-SA"/>
              </w:rPr>
            </w:pPr>
          </w:p>
        </w:tc>
      </w:tr>
    </w:tbl>
    <w:p>
      <w:pPr>
        <w:jc w:val="both"/>
        <w:rPr>
          <w:rFonts w:hint="eastAsia" w:ascii="宋体" w:hAnsi="宋体" w:eastAsia="宋体" w:cs="宋体"/>
          <w:b/>
          <w:bCs/>
          <w:color w:val="auto"/>
          <w:sz w:val="30"/>
          <w:szCs w:val="30"/>
          <w:highlight w:val="none"/>
          <w:lang w:val="en-US" w:eastAsia="zh-CN"/>
        </w:rPr>
      </w:pPr>
    </w:p>
    <w:p>
      <w:pPr>
        <w:jc w:val="center"/>
        <w:rPr>
          <w:rFonts w:hint="eastAsia" w:ascii="宋体" w:hAnsi="宋体" w:eastAsia="宋体" w:cs="宋体"/>
          <w:b/>
          <w:bCs/>
          <w:color w:val="auto"/>
          <w:sz w:val="30"/>
          <w:szCs w:val="30"/>
          <w:highlight w:val="none"/>
          <w:lang w:val="en-US" w:eastAsia="zh-CN"/>
        </w:rPr>
      </w:pPr>
    </w:p>
    <w:p>
      <w:pPr>
        <w:pStyle w:val="4"/>
        <w:spacing w:before="0" w:beforeAutospacing="0" w:after="0" w:afterAutospacing="0" w:line="480" w:lineRule="auto"/>
        <w:ind w:firstLine="640"/>
        <w:jc w:val="right"/>
        <w:rPr>
          <w:color w:val="auto"/>
          <w:highlight w:val="none"/>
        </w:rPr>
      </w:pPr>
      <w:r>
        <w:rPr>
          <w:rFonts w:hint="eastAsia"/>
          <w:color w:val="auto"/>
          <w:highlight w:val="none"/>
          <w:lang w:val="en-US" w:eastAsia="zh-CN"/>
        </w:rPr>
        <w:t xml:space="preserve">  </w:t>
      </w:r>
      <w:r>
        <w:rPr>
          <w:rFonts w:hint="eastAsia"/>
          <w:color w:val="auto"/>
          <w:highlight w:val="none"/>
          <w:lang w:eastAsia="zh-CN"/>
        </w:rPr>
        <w:t>比选申请人</w:t>
      </w:r>
      <w:r>
        <w:rPr>
          <w:rFonts w:hint="eastAsia"/>
          <w:color w:val="auto"/>
          <w:highlight w:val="none"/>
        </w:rPr>
        <w:t xml:space="preserve">：       </w:t>
      </w:r>
      <w:r>
        <w:rPr>
          <w:rFonts w:hint="eastAsia"/>
          <w:color w:val="auto"/>
          <w:highlight w:val="none"/>
          <w:lang w:eastAsia="zh-CN"/>
        </w:rPr>
        <w:t>（</w:t>
      </w:r>
      <w:r>
        <w:rPr>
          <w:rFonts w:hint="eastAsia"/>
          <w:color w:val="auto"/>
          <w:highlight w:val="none"/>
        </w:rPr>
        <w:t>盖单位公章</w:t>
      </w:r>
      <w:r>
        <w:rPr>
          <w:rFonts w:hint="eastAsia"/>
          <w:color w:val="auto"/>
          <w:highlight w:val="none"/>
          <w:lang w:eastAsia="zh-CN"/>
        </w:rPr>
        <w:t>）</w:t>
      </w:r>
    </w:p>
    <w:p>
      <w:pPr>
        <w:pStyle w:val="4"/>
        <w:spacing w:before="0" w:beforeAutospacing="0" w:after="0" w:afterAutospacing="0" w:line="480" w:lineRule="auto"/>
        <w:ind w:firstLine="640"/>
        <w:jc w:val="right"/>
        <w:rPr>
          <w:color w:val="auto"/>
          <w:highlight w:val="none"/>
        </w:rPr>
      </w:pPr>
      <w:r>
        <w:rPr>
          <w:rFonts w:hint="eastAsia"/>
          <w:color w:val="auto"/>
          <w:highlight w:val="none"/>
        </w:rPr>
        <w:t>法定代表人</w:t>
      </w:r>
      <w:r>
        <w:rPr>
          <w:rFonts w:hint="eastAsia"/>
          <w:color w:val="auto"/>
          <w:highlight w:val="none"/>
          <w:lang w:eastAsia="zh-CN"/>
        </w:rPr>
        <w:t>或</w:t>
      </w:r>
      <w:r>
        <w:rPr>
          <w:rFonts w:hint="eastAsia" w:ascii="宋体" w:hAnsi="宋体" w:eastAsia="宋体" w:cs="宋体"/>
          <w:sz w:val="24"/>
          <w:szCs w:val="24"/>
          <w:highlight w:val="none"/>
        </w:rPr>
        <w:t>委托代理人</w:t>
      </w:r>
      <w:r>
        <w:rPr>
          <w:rFonts w:hint="eastAsia"/>
          <w:color w:val="auto"/>
          <w:highlight w:val="none"/>
        </w:rPr>
        <w:t>：   （签字或盖章）</w:t>
      </w:r>
    </w:p>
    <w:p>
      <w:pPr>
        <w:jc w:val="righ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日期：   年  月  日</w:t>
      </w:r>
    </w:p>
    <w:p>
      <w:pPr>
        <w:jc w:val="right"/>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br w:type="page"/>
      </w:r>
    </w:p>
    <w:p>
      <w:pPr>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分项报价表</w:t>
      </w:r>
    </w:p>
    <w:tbl>
      <w:tblPr>
        <w:tblStyle w:val="5"/>
        <w:tblpPr w:leftFromText="180" w:rightFromText="180" w:vertAnchor="text" w:horzAnchor="page" w:tblpX="1492" w:tblpY="47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5"/>
        <w:gridCol w:w="1419"/>
        <w:gridCol w:w="2230"/>
        <w:gridCol w:w="971"/>
        <w:gridCol w:w="1218"/>
        <w:gridCol w:w="921"/>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单位工程</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检测内容</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sz w:val="22"/>
                <w:szCs w:val="22"/>
                <w:highlight w:val="none"/>
                <w:u w:val="none"/>
              </w:rPr>
              <w:t>暂定</w:t>
            </w:r>
            <w:r>
              <w:rPr>
                <w:rFonts w:hint="eastAsia" w:ascii="宋体" w:hAnsi="宋体" w:eastAsia="宋体" w:cs="宋体"/>
                <w:b/>
                <w:bCs/>
                <w:i w:val="0"/>
                <w:iCs w:val="0"/>
                <w:color w:val="000000"/>
                <w:sz w:val="22"/>
                <w:szCs w:val="22"/>
                <w:highlight w:val="none"/>
                <w:u w:val="none"/>
                <w:lang w:val="en-US" w:eastAsia="zh-CN"/>
              </w:rPr>
              <w:t xml:space="preserve"> </w:t>
            </w:r>
            <w:r>
              <w:rPr>
                <w:rFonts w:hint="eastAsia" w:ascii="宋体" w:hAnsi="宋体" w:eastAsia="宋体" w:cs="宋体"/>
                <w:b/>
                <w:bCs/>
                <w:i w:val="0"/>
                <w:iCs w:val="0"/>
                <w:color w:val="000000"/>
                <w:sz w:val="22"/>
                <w:szCs w:val="22"/>
                <w:highlight w:val="none"/>
                <w:u w:val="none"/>
              </w:rPr>
              <w:t>数量</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eastAsia="zh-CN"/>
              </w:rPr>
            </w:pPr>
            <w:r>
              <w:rPr>
                <w:rFonts w:hint="eastAsia" w:ascii="宋体" w:hAnsi="宋体" w:eastAsia="宋体" w:cs="宋体"/>
                <w:b/>
                <w:bCs/>
                <w:i w:val="0"/>
                <w:iCs w:val="0"/>
                <w:color w:val="000000"/>
                <w:sz w:val="22"/>
                <w:szCs w:val="22"/>
                <w:highlight w:val="none"/>
                <w:u w:val="none"/>
                <w:lang w:eastAsia="zh-CN"/>
              </w:rPr>
              <w:t>比选</w:t>
            </w:r>
            <w:r>
              <w:rPr>
                <w:rFonts w:hint="eastAsia" w:ascii="宋体" w:hAnsi="宋体" w:eastAsia="宋体" w:cs="宋体"/>
                <w:b/>
                <w:bCs/>
                <w:i w:val="0"/>
                <w:iCs w:val="0"/>
                <w:color w:val="000000"/>
                <w:sz w:val="22"/>
                <w:szCs w:val="22"/>
                <w:highlight w:val="none"/>
                <w:u w:val="none"/>
                <w:lang w:val="en-US" w:eastAsia="zh-CN"/>
              </w:rPr>
              <w:t xml:space="preserve"> </w:t>
            </w:r>
            <w:r>
              <w:rPr>
                <w:rFonts w:hint="eastAsia" w:ascii="宋体" w:hAnsi="宋体" w:eastAsia="宋体" w:cs="宋体"/>
                <w:b/>
                <w:bCs/>
                <w:i w:val="0"/>
                <w:iCs w:val="0"/>
                <w:color w:val="000000"/>
                <w:sz w:val="22"/>
                <w:szCs w:val="22"/>
                <w:highlight w:val="none"/>
                <w:u w:val="none"/>
                <w:lang w:eastAsia="zh-CN"/>
              </w:rPr>
              <w:t>单价</w:t>
            </w: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sz w:val="22"/>
                <w:szCs w:val="22"/>
                <w:highlight w:val="none"/>
                <w:u w:val="none"/>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4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边坡  支护</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锚杆基本试验</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锚杆验收试验</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低应变</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4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水泵房</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浅层平板载荷试验</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抗浮锚杆基本试验</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抗浮锚杆验收试验</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4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1号楼</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锚索基本试验</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锚索验收试验</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单桩竖向抗压静载试验（试桩）</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48600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元/KN</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单桩竖向抗拔静载试验（试桩）</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单桩竖向抗压静载试验（工程桩）</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81000</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元/KN</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单桩竖向抗拔静载试验（工程桩）</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低应变</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409</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声波透射法</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元/根</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静载设备进退场</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元/次·套</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73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sz w:val="22"/>
                <w:szCs w:val="22"/>
                <w:highlight w:val="none"/>
                <w:u w:val="none"/>
                <w:lang w:eastAsia="zh-CN"/>
              </w:rPr>
              <w:t>合计</w:t>
            </w:r>
            <w:r>
              <w:rPr>
                <w:rFonts w:hint="eastAsia" w:ascii="宋体" w:hAnsi="宋体" w:eastAsia="宋体" w:cs="宋体"/>
                <w:b/>
                <w:bCs/>
                <w:i w:val="0"/>
                <w:iCs w:val="0"/>
                <w:color w:val="000000"/>
                <w:sz w:val="22"/>
                <w:szCs w:val="22"/>
                <w:highlight w:val="none"/>
                <w:u w:val="none"/>
              </w:rPr>
              <w:t>（元）</w:t>
            </w: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8522" w:type="dxa"/>
            <w:gridSpan w:val="7"/>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color w:val="auto"/>
                <w:sz w:val="22"/>
                <w:szCs w:val="22"/>
                <w:highlight w:val="none"/>
                <w:lang w:eastAsia="zh-CN"/>
              </w:rPr>
              <w:t>注：</w:t>
            </w:r>
            <w:r>
              <w:rPr>
                <w:rFonts w:hint="eastAsia" w:ascii="宋体" w:hAnsi="宋体" w:eastAsia="宋体" w:cs="宋体"/>
                <w:color w:val="auto"/>
                <w:sz w:val="22"/>
                <w:szCs w:val="22"/>
                <w:highlight w:val="none"/>
              </w:rPr>
              <w:t>本项目</w:t>
            </w:r>
            <w:r>
              <w:rPr>
                <w:rFonts w:hint="eastAsia" w:ascii="宋体" w:hAnsi="宋体" w:eastAsia="宋体" w:cs="宋体"/>
                <w:color w:val="auto"/>
                <w:sz w:val="22"/>
                <w:szCs w:val="22"/>
                <w:highlight w:val="none"/>
                <w:lang w:eastAsia="zh-CN"/>
              </w:rPr>
              <w:t>检测费用按固定单价</w:t>
            </w:r>
            <w:r>
              <w:rPr>
                <w:rFonts w:hint="eastAsia" w:ascii="宋体" w:hAnsi="宋体" w:eastAsia="宋体" w:cs="宋体"/>
                <w:color w:val="auto"/>
                <w:sz w:val="22"/>
                <w:szCs w:val="22"/>
                <w:highlight w:val="none"/>
              </w:rPr>
              <w:t>包干计取，</w:t>
            </w:r>
            <w:r>
              <w:rPr>
                <w:rFonts w:hint="eastAsia" w:ascii="宋体" w:hAnsi="宋体" w:eastAsia="宋体" w:cs="宋体"/>
                <w:color w:val="auto"/>
                <w:sz w:val="22"/>
                <w:szCs w:val="22"/>
                <w:highlight w:val="none"/>
                <w:lang w:eastAsia="zh-CN"/>
              </w:rPr>
              <w:t>数量按实计算。检测费用</w:t>
            </w:r>
            <w:r>
              <w:rPr>
                <w:rFonts w:hint="eastAsia" w:ascii="宋体" w:hAnsi="宋体" w:eastAsia="宋体" w:cs="宋体"/>
                <w:color w:val="auto"/>
                <w:sz w:val="22"/>
                <w:szCs w:val="22"/>
                <w:highlight w:val="none"/>
              </w:rPr>
              <w:t>包含本项目实施过程中的人工费、材料费、机械使用费、管理费、利润、设备进出场费</w:t>
            </w:r>
            <w:r>
              <w:rPr>
                <w:rFonts w:hint="eastAsia" w:ascii="宋体" w:hAnsi="宋体" w:eastAsia="宋体" w:cs="宋体"/>
                <w:color w:val="auto"/>
                <w:sz w:val="22"/>
                <w:szCs w:val="22"/>
                <w:highlight w:val="none"/>
                <w:lang w:eastAsia="zh-CN"/>
              </w:rPr>
              <w:t>、检测</w:t>
            </w:r>
            <w:r>
              <w:rPr>
                <w:rFonts w:hint="eastAsia" w:ascii="宋体" w:hAnsi="宋体" w:eastAsia="宋体" w:cs="宋体"/>
                <w:color w:val="auto"/>
                <w:sz w:val="22"/>
                <w:szCs w:val="22"/>
                <w:highlight w:val="none"/>
              </w:rPr>
              <w:t>难易程度、</w:t>
            </w:r>
            <w:r>
              <w:rPr>
                <w:rFonts w:hint="eastAsia" w:ascii="宋体" w:hAnsi="宋体" w:eastAsia="宋体" w:cs="宋体"/>
                <w:color w:val="auto"/>
                <w:sz w:val="22"/>
                <w:szCs w:val="22"/>
                <w:highlight w:val="none"/>
                <w:lang w:eastAsia="zh-CN"/>
              </w:rPr>
              <w:t>因检测工作不连续而造成的窝工费和检测次数增加、各项辅助费用、风险费用、保险、税金</w:t>
            </w:r>
            <w:r>
              <w:rPr>
                <w:rFonts w:hint="eastAsia" w:ascii="宋体" w:hAnsi="宋体" w:eastAsia="宋体" w:cs="宋体"/>
                <w:color w:val="auto"/>
                <w:sz w:val="22"/>
                <w:szCs w:val="22"/>
                <w:highlight w:val="none"/>
              </w:rPr>
              <w:t>及其他费用等一切费用。</w:t>
            </w:r>
          </w:p>
        </w:tc>
      </w:tr>
    </w:tbl>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jc w:val="right"/>
        <w:textAlignment w:val="auto"/>
        <w:rPr>
          <w:color w:val="auto"/>
          <w:highlight w:val="none"/>
        </w:rPr>
      </w:pPr>
      <w:bookmarkStart w:id="0" w:name="_GoBack"/>
      <w:r>
        <w:rPr>
          <w:rFonts w:hint="eastAsia"/>
          <w:color w:val="auto"/>
          <w:highlight w:val="none"/>
          <w:lang w:val="en-US" w:eastAsia="zh-CN"/>
        </w:rPr>
        <w:t xml:space="preserve">  </w:t>
      </w:r>
      <w:r>
        <w:rPr>
          <w:rFonts w:hint="eastAsia"/>
          <w:color w:val="auto"/>
          <w:highlight w:val="none"/>
          <w:lang w:eastAsia="zh-CN"/>
        </w:rPr>
        <w:t>比选申请人</w:t>
      </w:r>
      <w:r>
        <w:rPr>
          <w:rFonts w:hint="eastAsia"/>
          <w:color w:val="auto"/>
          <w:highlight w:val="none"/>
        </w:rPr>
        <w:t>：</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盖单位公章</w:t>
      </w:r>
      <w:r>
        <w:rPr>
          <w:rFonts w:hint="eastAsia"/>
          <w:color w:val="auto"/>
          <w:highlight w:val="none"/>
          <w:lang w:eastAsia="zh-CN"/>
        </w:rPr>
        <w:t>）</w:t>
      </w:r>
    </w:p>
    <w:bookmarkEnd w:id="0"/>
    <w:p>
      <w:pPr>
        <w:pStyle w:val="4"/>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jc w:val="right"/>
        <w:textAlignment w:val="auto"/>
        <w:rPr>
          <w:color w:val="auto"/>
          <w:highlight w:val="none"/>
        </w:rPr>
      </w:pPr>
      <w:r>
        <w:rPr>
          <w:rFonts w:hint="eastAsia"/>
          <w:color w:val="auto"/>
          <w:highlight w:val="none"/>
        </w:rPr>
        <w:t>法定代表人</w:t>
      </w:r>
      <w:r>
        <w:rPr>
          <w:rFonts w:hint="eastAsia"/>
          <w:color w:val="auto"/>
          <w:highlight w:val="none"/>
          <w:lang w:eastAsia="zh-CN"/>
        </w:rPr>
        <w:t>或</w:t>
      </w:r>
      <w:r>
        <w:rPr>
          <w:rFonts w:hint="eastAsia" w:ascii="宋体" w:hAnsi="宋体" w:eastAsia="宋体" w:cs="宋体"/>
          <w:sz w:val="24"/>
          <w:szCs w:val="24"/>
          <w:highlight w:val="none"/>
        </w:rPr>
        <w:t>委托代理人</w:t>
      </w:r>
      <w:r>
        <w:rPr>
          <w:rFonts w:hint="eastAsia"/>
          <w:color w:val="auto"/>
          <w:highlight w:val="none"/>
        </w:rPr>
        <w:t>：</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（签字或盖章）</w:t>
      </w:r>
    </w:p>
    <w:p>
      <w:pPr>
        <w:keepNext w:val="0"/>
        <w:keepLines w:val="0"/>
        <w:pageBreakBefore w:val="0"/>
        <w:kinsoku/>
        <w:wordWrap/>
        <w:overflowPunct/>
        <w:topLinePunct w:val="0"/>
        <w:autoSpaceDE/>
        <w:autoSpaceDN/>
        <w:bidi w:val="0"/>
        <w:adjustRightInd/>
        <w:snapToGrid/>
        <w:spacing w:line="500" w:lineRule="exact"/>
        <w:jc w:val="right"/>
        <w:textAlignment w:val="auto"/>
      </w:pPr>
      <w:r>
        <w:rPr>
          <w:rFonts w:hint="eastAsia" w:ascii="宋体" w:hAnsi="宋体" w:eastAsia="宋体" w:cs="宋体"/>
          <w:color w:val="auto"/>
          <w:kern w:val="0"/>
          <w:sz w:val="24"/>
          <w:szCs w:val="24"/>
          <w:highlight w:val="none"/>
          <w:lang w:val="en-US" w:eastAsia="zh-CN" w:bidi="ar-SA"/>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ZDBkMzY4NDFjM2M4ODNiNTE5OWZjNzQ2NTQxODkifQ=="/>
  </w:docVars>
  <w:rsids>
    <w:rsidRoot w:val="00530D59"/>
    <w:rsid w:val="00530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正文_2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2023-03-07T03:37:00Z</dcterms:created>
  <dc:creator>WPS_290539506</dc:creator>
  <cp:lastModifiedBy>WPS_290539506</cp:lastModifiedBy>
  <dcterms:modified xsi:type="dcterms:W3CDTF">2023-03-07T03:37:50Z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DC4F42EDDBC64F61AA8F0E268790F5B4</vt:lpwstr>
  </property>
</Properties>
</file>